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7A1F278D" w14:textId="7FA9BA40" w:rsidR="004B4F66" w:rsidRDefault="00160CD3" w:rsidP="00CF6307">
      <w:pPr>
        <w:spacing w:line="480" w:lineRule="auto"/>
        <w:rPr>
          <w:b/>
          <w:bCs/>
        </w:rPr>
      </w:pPr>
      <w:r>
        <w:rPr>
          <w:b/>
          <w:bCs/>
        </w:rPr>
        <w:t>T</w:t>
      </w:r>
      <w:r w:rsidRPr="0070582B">
        <w:rPr>
          <w:b/>
          <w:bCs/>
        </w:rPr>
        <w:t>itle</w:t>
      </w:r>
      <w:r>
        <w:t>:</w:t>
      </w:r>
      <w:r w:rsidR="00082950">
        <w:t xml:space="preserve"> V</w:t>
      </w:r>
      <w:r w:rsidR="004B4F66" w:rsidRPr="004B4F66">
        <w:t>ariance in leaf nitrogen content across</w:t>
      </w:r>
      <w:r w:rsidR="008F4F22">
        <w:t xml:space="preserve"> a climatic and soil resource availability</w:t>
      </w:r>
      <w:r w:rsidR="004B4F66" w:rsidRPr="004B4F66">
        <w:t xml:space="preserve"> gradient is driven by the unit cost of resource use</w:t>
      </w:r>
      <w:r w:rsidR="004B4F66">
        <w:rPr>
          <w:b/>
          <w:bCs/>
        </w:rPr>
        <w:t xml:space="preserve"> </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437FBB5F" w:rsidR="00160CD3" w:rsidRDefault="00160CD3" w:rsidP="00CF6307">
      <w:pPr>
        <w:spacing w:line="480" w:lineRule="auto"/>
        <w:rPr>
          <w:bCs/>
        </w:rPr>
      </w:pPr>
      <w:r w:rsidRPr="00895468">
        <w:rPr>
          <w:b/>
        </w:rPr>
        <w:t>Abstract:</w:t>
      </w:r>
      <w:r>
        <w:rPr>
          <w:bCs/>
        </w:rPr>
        <w:t xml:space="preserve"> </w:t>
      </w:r>
      <w:r w:rsidR="009E2D9C">
        <w:rPr>
          <w:bCs/>
        </w:rPr>
        <w:t>2</w:t>
      </w:r>
      <w:r w:rsidR="00457AA0">
        <w:rPr>
          <w:bCs/>
        </w:rPr>
        <w:t>96</w:t>
      </w:r>
      <w:r>
        <w:rPr>
          <w:bCs/>
        </w:rPr>
        <w:t xml:space="preserve">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1A0EC085" w:rsidR="00160CD3" w:rsidRDefault="00160CD3" w:rsidP="00CF6307">
      <w:pPr>
        <w:spacing w:line="480" w:lineRule="auto"/>
        <w:ind w:firstLine="720"/>
        <w:rPr>
          <w:bCs/>
        </w:rPr>
      </w:pPr>
      <w:r>
        <w:rPr>
          <w:bCs/>
        </w:rPr>
        <w:t xml:space="preserve">Introduction: </w:t>
      </w:r>
      <w:r w:rsidR="009C531E">
        <w:rPr>
          <w:bCs/>
        </w:rPr>
        <w:t>1469</w:t>
      </w:r>
      <w:r>
        <w:rPr>
          <w:bCs/>
        </w:rPr>
        <w:t xml:space="preserve">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08444F10" w14:textId="7F784C77" w:rsidR="000E5BEF" w:rsidRDefault="00B14994" w:rsidP="000E5BEF">
      <w:pPr>
        <w:spacing w:line="480" w:lineRule="auto"/>
      </w:pPr>
      <w:r>
        <w:rPr>
          <w:b/>
          <w:bCs/>
        </w:rPr>
        <w:lastRenderedPageBreak/>
        <w:t>Abstract</w:t>
      </w:r>
    </w:p>
    <w:p w14:paraId="3F27DED8" w14:textId="77777777" w:rsidR="00DD2B66" w:rsidRDefault="008F4F22" w:rsidP="00457AA0">
      <w:pPr>
        <w:spacing w:line="480" w:lineRule="auto"/>
      </w:pPr>
      <w:r>
        <w:t xml:space="preserve">Climate and soil resource availability </w:t>
      </w:r>
      <w:r w:rsidR="000D0151">
        <w:t xml:space="preserve">are important drivers of plant nitrogen uptake and leaf nitrogen allocation. </w:t>
      </w:r>
      <w:r w:rsidR="00A70EE7">
        <w:t>Ecophysiological 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457AA0">
        <w:t xml:space="preserve">. </w:t>
      </w:r>
      <w:r w:rsidR="00CD5B76">
        <w:t xml:space="preserve">The theory </w:t>
      </w:r>
      <w:r w:rsidR="00A70EE7">
        <w:t>predict</w:t>
      </w:r>
      <w:r w:rsidR="00457AA0">
        <w:t>s</w:t>
      </w:r>
      <w:r w:rsidR="00A70EE7">
        <w:t xml:space="preserve"> that </w:t>
      </w:r>
      <w:r>
        <w:t xml:space="preserve">area-based </w:t>
      </w:r>
      <w:r w:rsidR="00A70EE7">
        <w:t xml:space="preserve">leaf nitrogen content </w:t>
      </w:r>
      <w:r>
        <w:t>(</w:t>
      </w:r>
      <w:r>
        <w:rPr>
          <w:i/>
          <w:iCs/>
        </w:rPr>
        <w:t>N</w:t>
      </w:r>
      <w:r>
        <w:rPr>
          <w:vertAlign w:val="subscript"/>
        </w:rPr>
        <w:t>area</w:t>
      </w:r>
      <w:r>
        <w:t xml:space="preserve">) </w:t>
      </w:r>
      <w:r w:rsidR="00A70EE7" w:rsidRPr="008F4F22">
        <w:t>is</w:t>
      </w:r>
      <w:r w:rsidR="00A70EE7">
        <w:t xml:space="preserve"> centrally driven </w:t>
      </w:r>
      <w:r w:rsidR="00457AA0">
        <w:t>through</w:t>
      </w:r>
      <w:r w:rsidR="00A70EE7">
        <w:t xml:space="preserve"> a negative relationship with the unit cost of acquiring and using nitrogen relative to water</w:t>
      </w:r>
      <w:r w:rsidR="004B4F66">
        <w:t xml:space="preserve"> (</w:t>
      </w:r>
      <w:r w:rsidR="004B4F66" w:rsidRPr="00A70EE7">
        <w:rPr>
          <w:i/>
          <w:iCs/>
          <w:lang w:val="el-GR"/>
        </w:rPr>
        <w:t>β</w:t>
      </w:r>
      <w:r w:rsidR="004B4F66">
        <w:t>)</w:t>
      </w:r>
      <w:r w:rsidR="00457AA0">
        <w:t xml:space="preserve">. This prediction implies that </w:t>
      </w:r>
      <w:r w:rsidR="004B4F66">
        <w:t xml:space="preserve">climatic and edaphic factors which influence </w:t>
      </w:r>
      <w:r w:rsidR="004B4F66" w:rsidRPr="00A70EE7">
        <w:rPr>
          <w:i/>
          <w:iCs/>
          <w:lang w:val="el-GR"/>
        </w:rPr>
        <w:t>β</w:t>
      </w:r>
      <w:r w:rsidR="004B4F66">
        <w:t xml:space="preserve"> should have predictable </w:t>
      </w:r>
      <w:r w:rsidR="00CD5B76">
        <w:t xml:space="preserve">opposite </w:t>
      </w:r>
      <w:r w:rsidR="004B4F66">
        <w:t xml:space="preserve">effects on </w:t>
      </w:r>
      <w:r>
        <w:rPr>
          <w:i/>
          <w:iCs/>
        </w:rPr>
        <w:t>N</w:t>
      </w:r>
      <w:r>
        <w:rPr>
          <w:vertAlign w:val="subscript"/>
        </w:rPr>
        <w:t>area</w:t>
      </w:r>
      <w:r w:rsidR="004B4F66">
        <w:t>.</w:t>
      </w:r>
      <w:r w:rsidR="00457AA0">
        <w:t xml:space="preserve"> While </w:t>
      </w:r>
      <w:r>
        <w:t>promising</w:t>
      </w:r>
      <w:r w:rsidR="00457AA0">
        <w:t xml:space="preserve">, </w:t>
      </w:r>
      <w:r w:rsidR="00E703BA">
        <w:t xml:space="preserve">no study to date has explicitly measured the effect of </w:t>
      </w:r>
      <w:r w:rsidR="001B56C3" w:rsidRPr="00A70EE7">
        <w:rPr>
          <w:i/>
          <w:iCs/>
          <w:lang w:val="el-GR"/>
        </w:rPr>
        <w:t>β</w:t>
      </w:r>
      <w:r w:rsidR="001B56C3">
        <w:t xml:space="preserve"> on </w:t>
      </w:r>
      <w:r>
        <w:rPr>
          <w:i/>
          <w:iCs/>
        </w:rPr>
        <w:t>N</w:t>
      </w:r>
      <w:r>
        <w:rPr>
          <w:vertAlign w:val="subscript"/>
        </w:rPr>
        <w:t>area</w:t>
      </w:r>
      <w:r>
        <w:t xml:space="preserve"> across climatic and edaphic gradients</w:t>
      </w:r>
      <w:r w:rsidR="001B56C3">
        <w:t>.</w:t>
      </w:r>
      <w:r w:rsidR="00A70EE7">
        <w:t xml:space="preserve"> </w:t>
      </w:r>
      <w:r w:rsidR="001B56C3">
        <w:t>In 2020 and 2021, w</w:t>
      </w:r>
      <w:r w:rsidR="005463D3">
        <w:t xml:space="preserve">e measured </w:t>
      </w:r>
      <w:r>
        <w:rPr>
          <w:i/>
          <w:iCs/>
        </w:rPr>
        <w:t>N</w:t>
      </w:r>
      <w:r>
        <w:rPr>
          <w:vertAlign w:val="subscript"/>
        </w:rPr>
        <w:t>area</w:t>
      </w:r>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r w:rsidR="00CD5B76">
        <w:t>Following</w:t>
      </w:r>
      <w:r w:rsidR="00A70EE7">
        <w:t xml:space="preserve"> patterns expected from theory, we found a strong negative relationship between increasing </w:t>
      </w:r>
      <w:r w:rsidR="00A70EE7" w:rsidRPr="00A70EE7">
        <w:rPr>
          <w:i/>
          <w:iCs/>
          <w:lang w:val="el-GR"/>
        </w:rPr>
        <w:t>β</w:t>
      </w:r>
      <w:r w:rsidR="00A70EE7">
        <w:t xml:space="preserve"> and </w:t>
      </w:r>
      <w:r>
        <w:rPr>
          <w:i/>
          <w:iCs/>
        </w:rPr>
        <w:t>N</w:t>
      </w:r>
      <w:r>
        <w:rPr>
          <w:vertAlign w:val="subscript"/>
        </w:rPr>
        <w:t>area</w:t>
      </w:r>
      <w:r w:rsidR="00CD5B76">
        <w:t>,</w:t>
      </w:r>
      <w:r w:rsidR="00A70EE7">
        <w:t xml:space="preserve"> despite no direct effect of climatic or edaphic characteristics on </w:t>
      </w:r>
      <w:r>
        <w:rPr>
          <w:i/>
          <w:iCs/>
        </w:rPr>
        <w:t>N</w:t>
      </w:r>
      <w:r>
        <w:rPr>
          <w:vertAlign w:val="subscript"/>
        </w:rPr>
        <w:t>area</w:t>
      </w:r>
      <w:r w:rsidR="00A70EE7">
        <w:t xml:space="preserve">. </w:t>
      </w:r>
      <w:r w:rsidR="00CD5B76">
        <w:t xml:space="preserve">However, </w:t>
      </w:r>
      <w:r w:rsidR="00A70EE7" w:rsidRPr="00A70EE7">
        <w:rPr>
          <w:i/>
          <w:iCs/>
          <w:lang w:val="el-GR"/>
        </w:rPr>
        <w:t>β</w:t>
      </w:r>
      <w:r w:rsidR="00A70EE7">
        <w:t xml:space="preserve"> was negatively related to soil nitrogen availability and leaf </w:t>
      </w:r>
      <w:proofErr w:type="gramStart"/>
      <w:r w:rsidR="00A70EE7">
        <w:rPr>
          <w:i/>
          <w:iCs/>
        </w:rPr>
        <w:t>C</w:t>
      </w:r>
      <w:r w:rsidR="00A70EE7">
        <w:rPr>
          <w:vertAlign w:val="subscript"/>
        </w:rPr>
        <w:t>i</w:t>
      </w:r>
      <w:r w:rsidR="00A70EE7">
        <w:t>:</w:t>
      </w:r>
      <w:r w:rsidR="00A70EE7">
        <w:rPr>
          <w:i/>
          <w:iCs/>
        </w:rPr>
        <w:t>C</w:t>
      </w:r>
      <w:r w:rsidR="00A70EE7">
        <w:rPr>
          <w:vertAlign w:val="subscript"/>
        </w:rPr>
        <w:t>a</w:t>
      </w:r>
      <w:proofErr w:type="gramEnd"/>
      <w:r w:rsidR="00457AA0">
        <w:t xml:space="preserve">, indicating an indirect positive effect of increasing soil nitrogen availability and an indirect negative effect of increasing leaf </w:t>
      </w:r>
      <w:r w:rsidR="00457AA0">
        <w:rPr>
          <w:i/>
          <w:iCs/>
        </w:rPr>
        <w:t>C</w:t>
      </w:r>
      <w:r w:rsidR="00457AA0">
        <w:rPr>
          <w:vertAlign w:val="subscript"/>
        </w:rPr>
        <w:t>i</w:t>
      </w:r>
      <w:r w:rsidR="00457AA0">
        <w:t>:</w:t>
      </w:r>
      <w:r w:rsidR="00457AA0">
        <w:rPr>
          <w:i/>
          <w:iCs/>
        </w:rPr>
        <w:t>C</w:t>
      </w:r>
      <w:r w:rsidR="00457AA0">
        <w:rPr>
          <w:vertAlign w:val="subscript"/>
        </w:rPr>
        <w:t>a</w:t>
      </w:r>
      <w:r w:rsidR="00457AA0">
        <w:t xml:space="preserve"> on </w:t>
      </w:r>
      <w:r>
        <w:rPr>
          <w:i/>
          <w:iCs/>
        </w:rPr>
        <w:t>N</w:t>
      </w:r>
      <w:r>
        <w:rPr>
          <w:vertAlign w:val="subscript"/>
        </w:rPr>
        <w:t>area</w:t>
      </w:r>
      <w:r>
        <w:t xml:space="preserve"> </w:t>
      </w:r>
      <w:r w:rsidR="00CD5B76">
        <w:t xml:space="preserve">through changes in </w:t>
      </w:r>
      <w:r w:rsidR="00CD5B76" w:rsidRPr="00A70EE7">
        <w:rPr>
          <w:i/>
          <w:iCs/>
          <w:lang w:val="el-GR"/>
        </w:rPr>
        <w:t>β</w:t>
      </w:r>
      <w:r w:rsidR="00457AA0">
        <w:t xml:space="preserve">. Leaf </w:t>
      </w:r>
      <w:r w:rsidR="00457AA0">
        <w:rPr>
          <w:i/>
          <w:iCs/>
        </w:rPr>
        <w:t>C</w:t>
      </w:r>
      <w:r w:rsidR="00457AA0">
        <w:rPr>
          <w:vertAlign w:val="subscript"/>
        </w:rPr>
        <w:t>i</w:t>
      </w:r>
      <w:r w:rsidR="00457AA0">
        <w:t>:</w:t>
      </w:r>
      <w:r w:rsidR="00457AA0">
        <w:rPr>
          <w:i/>
          <w:iCs/>
        </w:rPr>
        <w:t>C</w:t>
      </w:r>
      <w:r w:rsidR="00457AA0">
        <w:rPr>
          <w:vertAlign w:val="subscript"/>
        </w:rPr>
        <w:t>a</w:t>
      </w:r>
      <w:r w:rsidR="00457AA0">
        <w:t xml:space="preserve"> was negatively related to vapor pressure deficit, </w:t>
      </w:r>
      <w:r>
        <w:t xml:space="preserve">and air temperature was negatively related to vapor pressure deficit, </w:t>
      </w:r>
      <w:r w:rsidR="00457AA0">
        <w:t>suggest</w:t>
      </w:r>
      <w:r w:rsidR="00CD5B76">
        <w:t xml:space="preserve">ing an indirect positive effect of increasing vapor pressure deficit and indirect negative effect of increasing air temperature on </w:t>
      </w:r>
      <w:r>
        <w:rPr>
          <w:i/>
          <w:iCs/>
        </w:rPr>
        <w:t>N</w:t>
      </w:r>
      <w:r>
        <w:rPr>
          <w:vertAlign w:val="subscript"/>
        </w:rPr>
        <w:t>area</w:t>
      </w:r>
      <w:r>
        <w:t xml:space="preserve"> </w:t>
      </w:r>
      <w:r w:rsidR="00CD5B76">
        <w:t xml:space="preserve">mediated through </w:t>
      </w:r>
      <w:r w:rsidR="00457AA0">
        <w:t xml:space="preserve">leaf </w:t>
      </w:r>
      <w:r w:rsidR="00457AA0">
        <w:rPr>
          <w:i/>
          <w:iCs/>
        </w:rPr>
        <w:t>C</w:t>
      </w:r>
      <w:r w:rsidR="00457AA0">
        <w:rPr>
          <w:vertAlign w:val="subscript"/>
        </w:rPr>
        <w:t>i</w:t>
      </w:r>
      <w:r w:rsidR="00457AA0">
        <w:t>:</w:t>
      </w:r>
      <w:r w:rsidR="00457AA0">
        <w:rPr>
          <w:i/>
          <w:iCs/>
        </w:rPr>
        <w:t>C</w:t>
      </w:r>
      <w:r w:rsidR="00457AA0">
        <w:rPr>
          <w:vertAlign w:val="subscript"/>
        </w:rPr>
        <w:t>a</w:t>
      </w:r>
      <w:r w:rsidR="00457AA0">
        <w:t xml:space="preserve"> and </w:t>
      </w:r>
      <w:r w:rsidR="00457AA0" w:rsidRPr="00A70EE7">
        <w:rPr>
          <w:i/>
          <w:iCs/>
          <w:lang w:val="el-GR"/>
        </w:rPr>
        <w:t>β</w:t>
      </w:r>
      <w:r w:rsidR="00457AA0">
        <w:t>.</w:t>
      </w:r>
      <w:r w:rsidR="00CD5B76">
        <w:t xml:space="preserve"> Together, these results indicate that </w:t>
      </w:r>
      <w:r w:rsidR="00CD5B76" w:rsidRPr="00A70EE7">
        <w:rPr>
          <w:i/>
          <w:iCs/>
          <w:lang w:val="el-GR"/>
        </w:rPr>
        <w:t>β</w:t>
      </w:r>
      <w:r w:rsidR="00CD5B76">
        <w:t xml:space="preserve"> is a central driver of </w:t>
      </w:r>
      <w:r>
        <w:rPr>
          <w:i/>
          <w:iCs/>
        </w:rPr>
        <w:t>N</w:t>
      </w:r>
      <w:r>
        <w:rPr>
          <w:vertAlign w:val="subscript"/>
        </w:rPr>
        <w:t>area</w:t>
      </w:r>
      <w:r>
        <w:t xml:space="preserve"> </w:t>
      </w:r>
      <w:r w:rsidR="00CD5B76">
        <w:t>across environmental gradients, and should be used in future studies to investigate effects of environmental drivers on leaf nitrogen content and related leaf physiological processes.</w:t>
      </w:r>
    </w:p>
    <w:p w14:paraId="5DC16355" w14:textId="021A1F1A" w:rsidR="00CF2D20" w:rsidRDefault="00CF2D20" w:rsidP="00457AA0">
      <w:pPr>
        <w:spacing w:line="480" w:lineRule="auto"/>
      </w:pPr>
      <w:r>
        <w:br w:type="page"/>
      </w:r>
    </w:p>
    <w:p w14:paraId="3EFC1900" w14:textId="61AAA1DA" w:rsidR="00C428FC" w:rsidRPr="00085ACB" w:rsidRDefault="00B14994" w:rsidP="000E5BEF">
      <w:pPr>
        <w:spacing w:line="480" w:lineRule="auto"/>
        <w:rPr>
          <w:b/>
          <w:bCs/>
        </w:rPr>
      </w:pPr>
      <w:r>
        <w:rPr>
          <w:b/>
          <w:bCs/>
        </w:rPr>
        <w:lastRenderedPageBreak/>
        <w:t>Introduction</w:t>
      </w:r>
    </w:p>
    <w:p w14:paraId="1CA1CA42" w14:textId="399D2D39" w:rsidR="00065B18" w:rsidRDefault="00A56981" w:rsidP="000E5BEF">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1145EF">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1145EF">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540553">
        <w:t>.</w:t>
      </w:r>
    </w:p>
    <w:p w14:paraId="206D32D8" w14:textId="4AA2ECC2" w:rsidR="00CC790F" w:rsidRPr="00CC790F" w:rsidRDefault="008469EA" w:rsidP="00CC790F">
      <w:pPr>
        <w:spacing w:line="48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1145EF">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&amp; Seemann, 1989; Onoda &lt;i&gt;et al.&lt;/i&gt;, 2004, 2017; Walker &lt;i&gt;et al.&lt;/i&gt;, 2014; Dong &lt;i&gt;et al.&lt;/i&gt;, 2020)","plainTextFormattedCitation":"(Evans, 1989a; Evans &amp; Seemann, 1989; Onoda et al., 2004, 2017; Walker et al., 2014; Dong et al., 2020)","previouslyFormattedCitation":"(Evans, 1989a; Evans &amp; Seemann, 1989; Onoda &lt;i&gt;et al.&lt;/i&gt;, 2004, 2017; Walker &lt;i&gt;et al.&lt;/i&gt;, 2014; Dong &lt;i&gt;et al.&lt;/i&gt;, 2020)"},"properties":{"noteIndex":0},"schema":"https://github.com/citation-style-language/schema/raw/master/csl-citation.json"}</w:instrText>
      </w:r>
      <w:r>
        <w:fldChar w:fldCharType="separate"/>
      </w:r>
      <w:r w:rsidR="001145EF" w:rsidRPr="001145EF">
        <w:rPr>
          <w:noProof/>
        </w:rPr>
        <w:t xml:space="preserve">(Evans, 1989a; Evans &amp; Seemann, 1989; Onoda </w:t>
      </w:r>
      <w:r w:rsidR="001145EF" w:rsidRPr="001145EF">
        <w:rPr>
          <w:i/>
          <w:noProof/>
        </w:rPr>
        <w:t>et al.</w:t>
      </w:r>
      <w:r w:rsidR="001145EF" w:rsidRPr="001145EF">
        <w:rPr>
          <w:noProof/>
        </w:rPr>
        <w:t xml:space="preserve">, 2004, 2017; Walker </w:t>
      </w:r>
      <w:r w:rsidR="001145EF" w:rsidRPr="001145EF">
        <w:rPr>
          <w:i/>
          <w:noProof/>
        </w:rPr>
        <w:t>et al.</w:t>
      </w:r>
      <w:r w:rsidR="001145EF" w:rsidRPr="001145EF">
        <w:rPr>
          <w:noProof/>
        </w:rPr>
        <w:t xml:space="preserve">, 2014; Dong </w:t>
      </w:r>
      <w:r w:rsidR="001145EF" w:rsidRPr="001145EF">
        <w:rPr>
          <w:i/>
          <w:noProof/>
        </w:rPr>
        <w:t>et al.</w:t>
      </w:r>
      <w:r w:rsidR="001145EF" w:rsidRPr="001145EF">
        <w:rPr>
          <w:noProof/>
        </w:rPr>
        <w:t>,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0D0151">
        <w:t>increase</w:t>
      </w:r>
      <w:r w:rsidR="00BB5C3B">
        <w:t xml:space="preserve"> leaf photosynthesis</w:t>
      </w:r>
      <w:r w:rsidR="00CD5B76">
        <w:t xml:space="preserve"> and photosynthetic capacity</w:t>
      </w:r>
      <w:r w:rsidR="00BB5C3B">
        <w:t xml:space="preserve">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lastRenderedPageBreak/>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C5029B">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&amp; Mooney, 1986; Evans, 1989b; Walker &lt;i&gt;et al.&lt;/i&gt;, 2014; Li &lt;i&gt;et al.&lt;/i&gt;, 2020)","plainTextFormattedCitation":"(Field &amp; Mooney, 1986; Evans, 1989b; Walker et al., 2014; Li et al., 2020)","previouslyFormattedCitation":"(Field &amp; Mooney, 1986; Evans, 1989b; Walker &lt;i&gt;et al.&lt;/i&gt;, 2014; Li &lt;i&gt;et al.&lt;/i&gt;, 2020)"},"properties":{"noteIndex":0},"schema":"https://github.com/citation-style-language/schema/raw/master/csl-citation.json"}</w:instrText>
      </w:r>
      <w:r w:rsidR="00B62E88">
        <w:fldChar w:fldCharType="separate"/>
      </w:r>
      <w:r w:rsidR="00E91F24" w:rsidRPr="00E91F24">
        <w:rPr>
          <w:noProof/>
        </w:rPr>
        <w:t xml:space="preserve">(Field &amp; Mooney, 1986; Evans, 1989b; Walker </w:t>
      </w:r>
      <w:r w:rsidR="00E91F24" w:rsidRPr="00E91F24">
        <w:rPr>
          <w:i/>
          <w:noProof/>
        </w:rPr>
        <w:t>et al.</w:t>
      </w:r>
      <w:r w:rsidR="00E91F24" w:rsidRPr="00E91F24">
        <w:rPr>
          <w:noProof/>
        </w:rPr>
        <w:t xml:space="preserve">, 2014; Li </w:t>
      </w:r>
      <w:r w:rsidR="00E91F24" w:rsidRPr="00E91F24">
        <w:rPr>
          <w:i/>
          <w:noProof/>
        </w:rPr>
        <w:t>et al.</w:t>
      </w:r>
      <w:r w:rsidR="00E91F24" w:rsidRPr="00E91F24">
        <w:rPr>
          <w:noProof/>
        </w:rPr>
        <w:t>,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CC790F">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2021)","manualFormatting":"(Waring et al. in review; Liang et al., 2020; Luo et al.,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 xml:space="preserve">) may be more important for </w:t>
      </w:r>
      <w:r w:rsidR="001D5AAA">
        <w:t>explaining variance in</w:t>
      </w:r>
      <w:r w:rsidR="009F5A9C">
        <w:t xml:space="preserve"> leaf nitrogen content </w:t>
      </w:r>
      <w:r w:rsidR="003C6746">
        <w:t>and</w:t>
      </w:r>
      <w:r w:rsidR="009F5A9C">
        <w:t xml:space="preserve"> photosynthetic capacity </w:t>
      </w:r>
      <w:r w:rsidR="003C6746">
        <w:t xml:space="preserve">across time and space </w:t>
      </w:r>
      <w:r w:rsidR="00171C56">
        <w:fldChar w:fldCharType="begin" w:fldLock="1"/>
      </w:r>
      <w:r w:rsidR="007A6DC4">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Biology","id":"ITEM-5","issued":{"date-parts":[["2022","11","16"]]},"title":"Coordination of photosynthetic traits across soil and climate gradients","type":"article-journal","volume":"in press"},"uris":["http://www.mendeley.com/documents/?uuid=3fa8a317-440e-4303-9a82-56fee7be13f2"]}],"mendeley":{"formattedCitation":"(Dong &lt;i&gt;et al.&lt;/i&gt;, 2017, 2020; Smith &lt;i&gt;et al.&lt;/i&gt;, 2019; Peng &lt;i&gt;et al.&lt;/i&gt;, 2021; Westerband &lt;i&gt;et al.&lt;/i&gt;, 2022)","plainTextFormattedCitation":"(Dong et al., 2017, 2020; Smith et al., 2019; Peng et al., 2021; Westerband et al., 2022)","previouslyFormattedCitation":"(Dong &lt;i&gt;et al.&lt;/i&gt;, 2017, 2020; Smith &lt;i&gt;et al.&lt;/i&gt;, 2019; Peng &lt;i&gt;et al.&lt;/i&gt;, 2021; Westerband &lt;i&gt;et al.&lt;/i&gt;, 2022)"},"properties":{"noteIndex":0},"schema":"https://github.com/citation-style-language/schema/raw/master/csl-citation.json"}</w:instrText>
      </w:r>
      <w:r w:rsidR="00171C56">
        <w:fldChar w:fldCharType="separate"/>
      </w:r>
      <w:r w:rsidR="009F5A9C" w:rsidRPr="009F5A9C">
        <w:rPr>
          <w:noProof/>
        </w:rPr>
        <w:t xml:space="preserve">(Dong </w:t>
      </w:r>
      <w:r w:rsidR="009F5A9C" w:rsidRPr="009F5A9C">
        <w:rPr>
          <w:i/>
          <w:noProof/>
        </w:rPr>
        <w:t>et al.</w:t>
      </w:r>
      <w:r w:rsidR="009F5A9C" w:rsidRPr="009F5A9C">
        <w:rPr>
          <w:noProof/>
        </w:rPr>
        <w:t xml:space="preserve">, 2017, 2020; Smith </w:t>
      </w:r>
      <w:r w:rsidR="009F5A9C" w:rsidRPr="009F5A9C">
        <w:rPr>
          <w:i/>
          <w:noProof/>
        </w:rPr>
        <w:t>et al.</w:t>
      </w:r>
      <w:r w:rsidR="009F5A9C" w:rsidRPr="009F5A9C">
        <w:rPr>
          <w:noProof/>
        </w:rPr>
        <w:t xml:space="preserve">, 2019; Peng </w:t>
      </w:r>
      <w:r w:rsidR="009F5A9C" w:rsidRPr="009F5A9C">
        <w:rPr>
          <w:i/>
          <w:noProof/>
        </w:rPr>
        <w:t>et al.</w:t>
      </w:r>
      <w:r w:rsidR="009F5A9C" w:rsidRPr="009F5A9C">
        <w:rPr>
          <w:noProof/>
        </w:rPr>
        <w:t xml:space="preserve">, 2021; Westerband </w:t>
      </w:r>
      <w:r w:rsidR="009F5A9C" w:rsidRPr="009F5A9C">
        <w:rPr>
          <w:i/>
          <w:noProof/>
        </w:rPr>
        <w:t>et al.</w:t>
      </w:r>
      <w:r w:rsidR="009F5A9C" w:rsidRPr="009F5A9C">
        <w:rPr>
          <w:noProof/>
        </w:rPr>
        <w:t>, 2022)</w:t>
      </w:r>
      <w:r w:rsidR="00171C56">
        <w:fldChar w:fldCharType="end"/>
      </w:r>
      <w:r w:rsidR="00F10C2A">
        <w:t>.</w:t>
      </w:r>
    </w:p>
    <w:p w14:paraId="6DF014A3" w14:textId="2A59193A" w:rsidR="00B53AEA" w:rsidRDefault="00E259D9" w:rsidP="00F10C2A">
      <w:pPr>
        <w:spacing w:line="48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3C6746">
        <w:t>climatic and edaphic</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 xml:space="preserve">The theory predicts that plants acclimate to environments </w:t>
      </w:r>
      <w:r w:rsidR="00C5029B">
        <w:t>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17301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C5029B">
        <w:fldChar w:fldCharType="separate"/>
      </w:r>
      <w:r w:rsidR="00C5029B" w:rsidRPr="00C5029B">
        <w:rPr>
          <w:noProof/>
        </w:rPr>
        <w:t xml:space="preserve">(Wright </w:t>
      </w:r>
      <w:r w:rsidR="00C5029B" w:rsidRPr="00C5029B">
        <w:rPr>
          <w:i/>
          <w:noProof/>
        </w:rPr>
        <w:t>et al.</w:t>
      </w:r>
      <w:r w:rsidR="00C5029B" w:rsidRPr="00C5029B">
        <w:rPr>
          <w:noProof/>
        </w:rPr>
        <w:t xml:space="preserve">, 2003; Prentice </w:t>
      </w:r>
      <w:r w:rsidR="00C5029B" w:rsidRPr="00C5029B">
        <w:rPr>
          <w:i/>
          <w:noProof/>
        </w:rPr>
        <w:t>et al.</w:t>
      </w:r>
      <w:r w:rsidR="00C5029B" w:rsidRPr="00C5029B">
        <w:rPr>
          <w:noProof/>
        </w:rPr>
        <w:t>, 2014)</w:t>
      </w:r>
      <w:r w:rsidR="00C5029B">
        <w:fldChar w:fldCharType="end"/>
      </w:r>
      <w:r w:rsidR="00C5029B">
        <w:t>.</w:t>
      </w:r>
      <w:r w:rsidR="00C5029B" w:rsidRPr="00C5029B">
        <w:t xml:space="preserve"> </w:t>
      </w:r>
      <w:r w:rsidR="00C5029B">
        <w:t xml:space="preserve">A given ‘optimal’ photosynthetic rate is determined through leaf resource demand altered through aboveground growing conditions such as light availability </w:t>
      </w:r>
      <w:r w:rsidR="00C5029B">
        <w:fldChar w:fldCharType="begin" w:fldLock="1"/>
      </w:r>
      <w:r w:rsidR="00C5029B">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capacity","type":"article-journal","volume":"4"},"uris":["http://www.mendeley.com/documents/?uuid=3ef8e4be-d782-4101-b3db-1a91b9992fc1"]}],"mendeley":{"formattedCitation":"(Peng &lt;i&gt;et al.&lt;/i&gt;, 2021)","plainTextFormattedCitation":"(Peng et al., 2021)","previouslyFormattedCitation":"(Peng &lt;i&gt;et al.&lt;/i&gt;, 2021)"},"properties":{"noteIndex":0},"schema":"https://github.com/citation-style-language/schema/raw/master/csl-citation.json"}</w:instrText>
      </w:r>
      <w:r w:rsidR="00C5029B">
        <w:fldChar w:fldCharType="separate"/>
      </w:r>
      <w:r w:rsidR="00C5029B" w:rsidRPr="007A6DC4">
        <w:rPr>
          <w:noProof/>
        </w:rPr>
        <w:t xml:space="preserve">(Peng </w:t>
      </w:r>
      <w:r w:rsidR="00C5029B" w:rsidRPr="007A6DC4">
        <w:rPr>
          <w:i/>
          <w:noProof/>
        </w:rPr>
        <w:t>et al.</w:t>
      </w:r>
      <w:r w:rsidR="00C5029B" w:rsidRPr="007A6DC4">
        <w:rPr>
          <w:noProof/>
        </w:rPr>
        <w:t>, 2021)</w:t>
      </w:r>
      <w:r w:rsidR="00C5029B">
        <w:fldChar w:fldCharType="end"/>
      </w:r>
      <w:r w:rsidR="00C5029B">
        <w:t>, atmospheric CO</w:t>
      </w:r>
      <w:r w:rsidR="00C5029B">
        <w:rPr>
          <w:vertAlign w:val="subscript"/>
        </w:rPr>
        <w:t>2</w:t>
      </w:r>
      <w:r w:rsidR="00C5029B">
        <w:t xml:space="preserve"> concentration </w:t>
      </w:r>
      <w:r w:rsidR="00C5029B">
        <w:fldChar w:fldCharType="begin" w:fldLock="1"/>
      </w:r>
      <w:r w:rsidR="00CC790F">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2022b)","plainTextFormattedCitation":"(Dong et al., 2022b)","previouslyFormattedCitation":"(Dong &lt;i&gt;et al.&lt;/i&gt;, 2022b)"},"properties":{"noteIndex":0},"schema":"https://github.com/citation-style-language/schema/raw/master/csl-citation.json"}</w:instrText>
      </w:r>
      <w:r w:rsidR="00C5029B">
        <w:fldChar w:fldCharType="separate"/>
      </w:r>
      <w:r w:rsidR="00F10C2A" w:rsidRPr="00F10C2A">
        <w:rPr>
          <w:noProof/>
        </w:rPr>
        <w:t xml:space="preserve">(Dong </w:t>
      </w:r>
      <w:r w:rsidR="00F10C2A" w:rsidRPr="00F10C2A">
        <w:rPr>
          <w:i/>
          <w:noProof/>
        </w:rPr>
        <w:t>et al.</w:t>
      </w:r>
      <w:r w:rsidR="00F10C2A" w:rsidRPr="00F10C2A">
        <w:rPr>
          <w:noProof/>
        </w:rPr>
        <w:t>, 2022b)</w:t>
      </w:r>
      <w:r w:rsidR="00C5029B">
        <w:fldChar w:fldCharType="end"/>
      </w:r>
      <w:r w:rsidR="00C5029B">
        <w:t xml:space="preserve">, temperature </w:t>
      </w:r>
      <w:r w:rsidR="00C5029B">
        <w:fldChar w:fldCharType="begin" w:fldLock="1"/>
      </w:r>
      <w:r w:rsidR="00CC790F">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2022b)","plainTextFormattedCitation":"(Dong et al., 2022b)","previouslyFormattedCitation":"(Dong &lt;i&gt;et al.&lt;/i&gt;, 2022b)"},"properties":{"noteIndex":0},"schema":"https://github.com/citation-style-language/schema/raw/master/csl-citation.json"}</w:instrText>
      </w:r>
      <w:r w:rsidR="00C5029B">
        <w:fldChar w:fldCharType="separate"/>
      </w:r>
      <w:r w:rsidR="00F10C2A" w:rsidRPr="00F10C2A">
        <w:rPr>
          <w:noProof/>
        </w:rPr>
        <w:t xml:space="preserve">(Dong </w:t>
      </w:r>
      <w:r w:rsidR="00F10C2A" w:rsidRPr="00F10C2A">
        <w:rPr>
          <w:i/>
          <w:noProof/>
        </w:rPr>
        <w:t>et al.</w:t>
      </w:r>
      <w:r w:rsidR="00F10C2A" w:rsidRPr="00F10C2A">
        <w:rPr>
          <w:noProof/>
        </w:rPr>
        <w:t>, 2022b)</w:t>
      </w:r>
      <w:r w:rsidR="00C5029B">
        <w:fldChar w:fldCharType="end"/>
      </w:r>
      <w:r w:rsidR="00C5029B">
        <w:t xml:space="preserve">, and vapor pressure deficit </w:t>
      </w:r>
      <w:r w:rsidR="00C5029B">
        <w:fldChar w:fldCharType="begin" w:fldLock="1"/>
      </w:r>
      <w:r w:rsidR="00C5029B">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2020)","plainTextFormattedCitation":"(Dong et al., 2020)","previouslyFormattedCitation":"(Dong &lt;i&gt;et al.&lt;/i&gt;, 2020)"},"properties":{"noteIndex":0},"schema":"https://github.com/citation-style-language/schema/raw/master/csl-citation.json"}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2020)</w:t>
      </w:r>
      <w:r w:rsidR="00C5029B">
        <w:fldChar w:fldCharType="end"/>
      </w:r>
      <w:r w:rsidR="00173014">
        <w:t xml:space="preserve">, or by plant functional group (e.g., whether or not a species can associate with symbiotic nitrogen-fixing bacteria, </w:t>
      </w:r>
      <w:r w:rsidR="00173014">
        <w:fldChar w:fldCharType="begin" w:fldLock="1"/>
      </w:r>
      <w:r w:rsidR="00173014">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sidR="00173014">
        <w:fldChar w:fldCharType="separate"/>
      </w:r>
      <w:r w:rsidR="00173014" w:rsidRPr="00173014">
        <w:rPr>
          <w:noProof/>
        </w:rPr>
        <w:t xml:space="preserve">Dong </w:t>
      </w:r>
      <w:r w:rsidR="00173014" w:rsidRPr="00173014">
        <w:rPr>
          <w:i/>
          <w:noProof/>
        </w:rPr>
        <w:t>et al.</w:t>
      </w:r>
      <w:r w:rsidR="00173014" w:rsidRPr="00173014">
        <w:rPr>
          <w:noProof/>
        </w:rPr>
        <w:t>, 2017)</w:t>
      </w:r>
      <w:r w:rsidR="00173014">
        <w:fldChar w:fldCharType="end"/>
      </w:r>
      <w:r w:rsidR="00C5029B">
        <w:t xml:space="preserve">. In a given </w:t>
      </w:r>
      <w:r w:rsidR="00310537">
        <w:t xml:space="preserve">climate, </w:t>
      </w:r>
      <w:r w:rsidR="00C5029B">
        <w:t>nutrient and water use can be substituted for each other to maintain the lowest summed cost, such that optimal photosynthesis rate</w:t>
      </w:r>
      <w:r w:rsidR="00995E58">
        <w:t>s are</w:t>
      </w:r>
      <w:r w:rsidR="00C5029B">
        <w:t xml:space="preserve"> achieved with less efficient use of the more abundant </w:t>
      </w:r>
      <w:r w:rsidR="00B53AEA">
        <w:t>and less costly resource for more efficient use of the less abundant and more costly resource.</w:t>
      </w:r>
    </w:p>
    <w:p w14:paraId="11D80B12" w14:textId="3DB07F34" w:rsidR="00995E58" w:rsidRDefault="00B53AEA" w:rsidP="00310537">
      <w:pPr>
        <w:spacing w:line="480" w:lineRule="auto"/>
        <w:ind w:firstLine="720"/>
      </w:pPr>
      <w:r>
        <w:lastRenderedPageBreak/>
        <w:t>Photosynthetic least-cost theory predicts that, all else equal, an increase in soil nitrogen availability should decrease the cost of acquiring and using nutrients relative to water</w:t>
      </w:r>
      <w:r w:rsidRPr="002B26AB">
        <w:rPr>
          <w:i/>
          <w:iCs/>
        </w:rPr>
        <w:t xml:space="preserve"> </w:t>
      </w:r>
      <w:r>
        <w:t>(</w:t>
      </w:r>
      <w:r>
        <w:rPr>
          <w:i/>
          <w:iCs/>
          <w:lang w:val="el-GR"/>
        </w:rPr>
        <w:t>β</w:t>
      </w:r>
      <w:r>
        <w:t>), resulting in optimal photosynthetic rate</w:t>
      </w:r>
      <w:r w:rsidR="00CC790F">
        <w:t>s</w:t>
      </w:r>
      <w:r>
        <w:t xml:space="preserve"> achieved with greater </w:t>
      </w:r>
      <w:r w:rsidR="00CC790F">
        <w:rPr>
          <w:i/>
          <w:iCs/>
        </w:rPr>
        <w:t>N</w:t>
      </w:r>
      <w:r w:rsidR="00CC790F">
        <w:rPr>
          <w:vertAlign w:val="subscript"/>
        </w:rPr>
        <w:t>area</w:t>
      </w:r>
      <w:r w:rsidR="00CC790F">
        <w:t xml:space="preserve"> </w:t>
      </w:r>
      <w:r>
        <w:t xml:space="preserve">at lower </w:t>
      </w:r>
      <w:r w:rsidR="00310537">
        <w:t xml:space="preserve">stomatal conductance </w:t>
      </w:r>
      <w:r w:rsidR="00310537">
        <w:fldChar w:fldCharType="begin" w:fldLock="1"/>
      </w:r>
      <w:r w:rsidR="00F10C2A">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310537">
        <w:fldChar w:fldCharType="separate"/>
      </w:r>
      <w:r w:rsidR="00310537" w:rsidRPr="00310537">
        <w:rPr>
          <w:noProof/>
        </w:rPr>
        <w:t xml:space="preserve">(Wright </w:t>
      </w:r>
      <w:r w:rsidR="00310537" w:rsidRPr="00310537">
        <w:rPr>
          <w:i/>
          <w:noProof/>
        </w:rPr>
        <w:t>et al.</w:t>
      </w:r>
      <w:r w:rsidR="00310537" w:rsidRPr="00310537">
        <w:rPr>
          <w:noProof/>
        </w:rPr>
        <w:t xml:space="preserve">, 2003; Prentice </w:t>
      </w:r>
      <w:r w:rsidR="00310537" w:rsidRPr="00310537">
        <w:rPr>
          <w:i/>
          <w:noProof/>
        </w:rPr>
        <w:t>et al.</w:t>
      </w:r>
      <w:r w:rsidR="00310537" w:rsidRPr="00310537">
        <w:rPr>
          <w:noProof/>
        </w:rPr>
        <w:t>, 2014)</w:t>
      </w:r>
      <w:r w:rsidR="00310537">
        <w:fldChar w:fldCharType="end"/>
      </w:r>
      <w:r>
        <w:t>.</w:t>
      </w:r>
      <w:r w:rsidR="00D12CE9">
        <w:t xml:space="preserve"> </w:t>
      </w:r>
      <w:r>
        <w:t xml:space="preserve">Alternatively, an increase in soil moisture should increase </w:t>
      </w:r>
      <w:r>
        <w:rPr>
          <w:i/>
          <w:iCs/>
          <w:lang w:val="el-GR"/>
        </w:rPr>
        <w:t>β</w:t>
      </w:r>
      <w:r>
        <w:t>, resulting in</w:t>
      </w:r>
      <w:r w:rsidR="00CC790F">
        <w:t xml:space="preserve"> optimal</w:t>
      </w:r>
      <w:r>
        <w:t xml:space="preserve"> photosynthetic rate</w:t>
      </w:r>
      <w:r w:rsidR="00CC790F">
        <w:t>s</w:t>
      </w:r>
      <w:r>
        <w:t xml:space="preserve"> achieved with decreased </w:t>
      </w:r>
      <w:r w:rsidR="00DD2B66">
        <w:rPr>
          <w:i/>
          <w:iCs/>
        </w:rPr>
        <w:t>N</w:t>
      </w:r>
      <w:r w:rsidR="00DD2B66">
        <w:rPr>
          <w:vertAlign w:val="subscript"/>
        </w:rPr>
        <w:t>area</w:t>
      </w:r>
      <w:r w:rsidR="00DD2B66">
        <w:t xml:space="preserve"> </w:t>
      </w:r>
      <w:r>
        <w:t xml:space="preserve">at higher </w:t>
      </w:r>
      <w:r w:rsidR="00310537">
        <w:t>stomatal conductance</w:t>
      </w:r>
      <w:r>
        <w:t xml:space="preserve">. </w:t>
      </w:r>
      <w:r w:rsidR="00173014">
        <w:t>A</w:t>
      </w:r>
      <w:r>
        <w:t>cross</w:t>
      </w:r>
      <w:r w:rsidR="00173014">
        <w:t xml:space="preserve"> </w:t>
      </w:r>
      <w:r w:rsidR="00310537">
        <w:t>climate gradients</w:t>
      </w:r>
      <w:r>
        <w:t xml:space="preserve">, the theory predicts stronger </w:t>
      </w:r>
      <w:r w:rsidR="00566CAF">
        <w:t xml:space="preserve">reductions in </w:t>
      </w:r>
      <w:r w:rsidR="00566CAF">
        <w:rPr>
          <w:i/>
          <w:iCs/>
          <w:lang w:val="el-GR"/>
        </w:rPr>
        <w:t>β</w:t>
      </w:r>
      <w:r w:rsidR="00566CAF">
        <w:t xml:space="preserve"> due to increasing soil nitrogen availability in drier, cooler climates, leading to a stronger positive effect of increasing soil nitrogen availability on </w:t>
      </w:r>
      <w:r w:rsidR="00DD2B66">
        <w:rPr>
          <w:i/>
          <w:iCs/>
        </w:rPr>
        <w:t>N</w:t>
      </w:r>
      <w:r w:rsidR="00DD2B66">
        <w:rPr>
          <w:vertAlign w:val="subscript"/>
        </w:rPr>
        <w:t>area</w:t>
      </w:r>
      <w:r w:rsidR="00DD2B66">
        <w:t xml:space="preserve"> </w:t>
      </w:r>
      <w:r w:rsidR="00566CAF">
        <w:fldChar w:fldCharType="begin" w:fldLock="1"/>
      </w:r>
      <w:r w:rsidR="001145E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Phytologist","id":"ITEM-5","issue":"1","issued":{"date-parts":[["2020","10","9"]]},"page":"121-135","title":"When and where soil is important to modify the carbon and water economy of leaves","type":"article-journal","volume":"228"},"uris":["http://www.mendeley.com/documents/?uuid=7a979be5-4341-4431-bd38-7ceeeada2df2"]}],"mendeley":{"formattedCitation":"(Wright &lt;i&gt;et al.&lt;/i&gt;, 2003; Dong &lt;i&gt;et al.&lt;/i&gt;, 2017, 2020; Paillassa &lt;i&gt;et al.&lt;/i&gt;, 2020; Querejeta &lt;i&gt;et al.&lt;/i&gt;, 2022)","plainTextFormattedCitation":"(Wright et al., 2003; Dong et al., 2017, 2020; Paillassa et al., 2020; Querejeta et al., 2022)","previouslyFormattedCitation":"(Wright &lt;i&gt;et al.&lt;/i&gt;, 2003; Dong &lt;i&gt;et al.&lt;/i&gt;, 2017, 2020; Paillassa &lt;i&gt;et al.&lt;/i&gt;, 2020; Querejeta &lt;i&gt;et al.&lt;/i&gt;, 2022)"},"properties":{"noteIndex":0},"schema":"https://github.com/citation-style-language/schema/raw/master/csl-citation.json"}</w:instrText>
      </w:r>
      <w:r w:rsidR="00566CAF">
        <w:fldChar w:fldCharType="separate"/>
      </w:r>
      <w:r w:rsidR="00566CAF" w:rsidRPr="00566CAF">
        <w:rPr>
          <w:noProof/>
        </w:rPr>
        <w:t xml:space="preserve">(Wright </w:t>
      </w:r>
      <w:r w:rsidR="00566CAF" w:rsidRPr="00566CAF">
        <w:rPr>
          <w:i/>
          <w:noProof/>
        </w:rPr>
        <w:t>et al.</w:t>
      </w:r>
      <w:r w:rsidR="00566CAF" w:rsidRPr="00566CAF">
        <w:rPr>
          <w:noProof/>
        </w:rPr>
        <w:t xml:space="preserve">, 2003; Dong </w:t>
      </w:r>
      <w:r w:rsidR="00566CAF" w:rsidRPr="00566CAF">
        <w:rPr>
          <w:i/>
          <w:noProof/>
        </w:rPr>
        <w:t>et al.</w:t>
      </w:r>
      <w:r w:rsidR="00566CAF" w:rsidRPr="00566CAF">
        <w:rPr>
          <w:noProof/>
        </w:rPr>
        <w:t xml:space="preserve">, 2017, 2020; Paillassa </w:t>
      </w:r>
      <w:r w:rsidR="00566CAF" w:rsidRPr="00566CAF">
        <w:rPr>
          <w:i/>
          <w:noProof/>
        </w:rPr>
        <w:t>et al.</w:t>
      </w:r>
      <w:r w:rsidR="00566CAF" w:rsidRPr="00566CAF">
        <w:rPr>
          <w:noProof/>
        </w:rPr>
        <w:t xml:space="preserve">, 2020; Querejeta </w:t>
      </w:r>
      <w:r w:rsidR="00566CAF" w:rsidRPr="00566CAF">
        <w:rPr>
          <w:i/>
          <w:noProof/>
        </w:rPr>
        <w:t>et al.</w:t>
      </w:r>
      <w:r w:rsidR="00566CAF" w:rsidRPr="00566CAF">
        <w:rPr>
          <w:noProof/>
        </w:rPr>
        <w:t>, 2022)</w:t>
      </w:r>
      <w:r w:rsidR="00566CAF">
        <w:fldChar w:fldCharType="end"/>
      </w:r>
      <w:r w:rsidR="00566CAF">
        <w:t xml:space="preserve">. Additionally, the theory predicts a stronger stimulation in </w:t>
      </w:r>
      <w:r w:rsidR="00566CAF">
        <w:rPr>
          <w:i/>
          <w:iCs/>
          <w:lang w:val="el-GR"/>
        </w:rPr>
        <w:t>β</w:t>
      </w:r>
      <w:r w:rsidR="00566CAF">
        <w:t xml:space="preserve"> due to increasing soil moisture in wetter, warmer climates, leading to a stronger negative effect of increasing soil moisture on </w:t>
      </w:r>
      <w:r w:rsidR="00DD2B66">
        <w:rPr>
          <w:i/>
          <w:iCs/>
        </w:rPr>
        <w:t>N</w:t>
      </w:r>
      <w:r w:rsidR="00DD2B66">
        <w:rPr>
          <w:vertAlign w:val="subscript"/>
        </w:rPr>
        <w:t>area</w:t>
      </w:r>
      <w:r w:rsidR="00DD2B66">
        <w:t xml:space="preserve"> </w:t>
      </w:r>
      <w:r w:rsidR="00173014">
        <w:fldChar w:fldCharType="begin" w:fldLock="1"/>
      </w:r>
      <w:r w:rsidR="00566CAF">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Naturalist","id":"ITEM-5","issue":"1","issued":{"date-parts":[["2003"]]},"page":"98-111","title":"Least-cost input mixtures of water and nitrogen for photosynthesis","type":"article-journal","volume":"161"},"uris":["http://www.mendeley.com/documents/?uuid=e792122e-1fd1-4c1a-9d09-7bd7a13fee68"]},{"id":"ITEM-6","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Biology","id":"ITEM-6","issued":{"date-parts":[["2022","11","16"]]},"title":"Coordination of photosynthetic traits across soil and climate gradients","type":"article-journal","volume":"in press"},"uris":["http://www.mendeley.com/documents/?uuid=3fa8a317-440e-4303-9a82-56fee7be13f2"]}],"mendeley":{"formattedCitation":"(Wright &lt;i&gt;et al.&lt;/i&gt;, 2003; Dong &lt;i&gt;et al.&lt;/i&gt;, 2017, 2020; Paillassa &lt;i&gt;et al.&lt;/i&gt;, 2020; Querejeta &lt;i&gt;et al.&lt;/i&gt;, 2022; Westerband &lt;i&gt;et al.&lt;/i&gt;, 2022)","plainTextFormattedCitation":"(Wright et al., 2003; Dong et al., 2017, 2020; Paillassa et al., 2020; Querejeta et al., 2022; Westerband et al., 2022)","previouslyFormattedCitation":"(Wright &lt;i&gt;et al.&lt;/i&gt;, 2003; Dong &lt;i&gt;et al.&lt;/i&gt;, 2017, 2020; Paillassa &lt;i&gt;et al.&lt;/i&gt;, 2020; Querejeta &lt;i&gt;et al.&lt;/i&gt;, 2022; Westerband &lt;i&gt;et al.&lt;/i&gt;, 2022)"},"properties":{"noteIndex":0},"schema":"https://github.com/citation-style-language/schema/raw/master/csl-citation.json"}</w:instrText>
      </w:r>
      <w:r w:rsidR="00173014">
        <w:fldChar w:fldCharType="separate"/>
      </w:r>
      <w:r w:rsidR="00173014" w:rsidRPr="00173014">
        <w:rPr>
          <w:noProof/>
        </w:rPr>
        <w:t xml:space="preserve">(Wright </w:t>
      </w:r>
      <w:r w:rsidR="00173014" w:rsidRPr="00173014">
        <w:rPr>
          <w:i/>
          <w:noProof/>
        </w:rPr>
        <w:t>et al.</w:t>
      </w:r>
      <w:r w:rsidR="00173014" w:rsidRPr="00173014">
        <w:rPr>
          <w:noProof/>
        </w:rPr>
        <w:t xml:space="preserve">, 2003; Dong </w:t>
      </w:r>
      <w:r w:rsidR="00173014" w:rsidRPr="00173014">
        <w:rPr>
          <w:i/>
          <w:noProof/>
        </w:rPr>
        <w:t>et al.</w:t>
      </w:r>
      <w:r w:rsidR="00173014" w:rsidRPr="00173014">
        <w:rPr>
          <w:noProof/>
        </w:rPr>
        <w:t xml:space="preserve">, 2017, 2020; Paillassa </w:t>
      </w:r>
      <w:r w:rsidR="00173014" w:rsidRPr="00173014">
        <w:rPr>
          <w:i/>
          <w:noProof/>
        </w:rPr>
        <w:t>et al.</w:t>
      </w:r>
      <w:r w:rsidR="00173014" w:rsidRPr="00173014">
        <w:rPr>
          <w:noProof/>
        </w:rPr>
        <w:t xml:space="preserve">, 2020; Querejeta </w:t>
      </w:r>
      <w:r w:rsidR="00173014" w:rsidRPr="00173014">
        <w:rPr>
          <w:i/>
          <w:noProof/>
        </w:rPr>
        <w:t>et al.</w:t>
      </w:r>
      <w:r w:rsidR="00173014" w:rsidRPr="00173014">
        <w:rPr>
          <w:noProof/>
        </w:rPr>
        <w:t xml:space="preserve">, 2022; Westerband </w:t>
      </w:r>
      <w:r w:rsidR="00173014" w:rsidRPr="00173014">
        <w:rPr>
          <w:i/>
          <w:noProof/>
        </w:rPr>
        <w:t>et al.</w:t>
      </w:r>
      <w:r w:rsidR="00173014" w:rsidRPr="00173014">
        <w:rPr>
          <w:noProof/>
        </w:rPr>
        <w:t>, 2022)</w:t>
      </w:r>
      <w:r w:rsidR="00173014">
        <w:fldChar w:fldCharType="end"/>
      </w:r>
      <w:r w:rsidR="00173014">
        <w:t>.</w:t>
      </w:r>
    </w:p>
    <w:p w14:paraId="13941385" w14:textId="42E8FA7D" w:rsidR="00CC790F" w:rsidRPr="00DD2B66" w:rsidRDefault="00A05D01" w:rsidP="00CC790F">
      <w:pPr>
        <w:spacing w:line="480" w:lineRule="auto"/>
        <w:ind w:firstLine="720"/>
      </w:pPr>
      <w:r>
        <w:t xml:space="preserve">While photosynthetic least-cost theory provides a useful hypothesis for </w:t>
      </w:r>
      <w:r w:rsidR="009E2D9C">
        <w:t xml:space="preserve">understanding environmental drivers of </w:t>
      </w:r>
      <w:r w:rsidR="00DD2B66">
        <w:rPr>
          <w:i/>
          <w:iCs/>
        </w:rPr>
        <w:t>N</w:t>
      </w:r>
      <w:r w:rsidR="00DD2B66">
        <w:rPr>
          <w:vertAlign w:val="subscript"/>
        </w:rPr>
        <w:t>area</w:t>
      </w:r>
      <w:r w:rsidR="009E2D9C">
        <w:t xml:space="preserve">, </w:t>
      </w:r>
      <w:r>
        <w:t xml:space="preserve">empirical tests of the theory are sparse. Previous work has shown that changes in soil nitrogen availability can </w:t>
      </w:r>
      <w:r w:rsidR="00D12CE9">
        <w:t xml:space="preserve">decrease the cost of acquiring nutrients </w:t>
      </w:r>
      <w:r w:rsidR="00D12CE9">
        <w:fldChar w:fldCharType="begin" w:fldLock="1"/>
      </w:r>
      <w:r w:rsidR="00DA688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D12CE9">
        <w:fldChar w:fldCharType="separate"/>
      </w:r>
      <w:r w:rsidR="00D12CE9" w:rsidRPr="00D12CE9">
        <w:rPr>
          <w:noProof/>
        </w:rPr>
        <w:t xml:space="preserve">(Bae </w:t>
      </w:r>
      <w:r w:rsidR="00D12CE9" w:rsidRPr="00D12CE9">
        <w:rPr>
          <w:i/>
          <w:noProof/>
        </w:rPr>
        <w:t>et al.</w:t>
      </w:r>
      <w:r w:rsidR="00D12CE9" w:rsidRPr="00D12CE9">
        <w:rPr>
          <w:noProof/>
        </w:rPr>
        <w:t xml:space="preserve">, 2015; Perkowski </w:t>
      </w:r>
      <w:r w:rsidR="00D12CE9" w:rsidRPr="00D12CE9">
        <w:rPr>
          <w:i/>
          <w:noProof/>
        </w:rPr>
        <w:t>et al.</w:t>
      </w:r>
      <w:r w:rsidR="00D12CE9" w:rsidRPr="00D12CE9">
        <w:rPr>
          <w:noProof/>
        </w:rPr>
        <w:t xml:space="preserve">, 2021; Lu </w:t>
      </w:r>
      <w:r w:rsidR="00D12CE9" w:rsidRPr="00D12CE9">
        <w:rPr>
          <w:i/>
          <w:noProof/>
        </w:rPr>
        <w:t>et al.</w:t>
      </w:r>
      <w:r w:rsidR="00D12CE9" w:rsidRPr="00D12CE9">
        <w:rPr>
          <w:noProof/>
        </w:rPr>
        <w:t>, 2022)</w:t>
      </w:r>
      <w:r w:rsidR="00D12CE9">
        <w:fldChar w:fldCharType="end"/>
      </w:r>
      <w:r w:rsidR="00D12CE9">
        <w:t xml:space="preserve"> and can </w:t>
      </w:r>
      <w:r>
        <w:t xml:space="preserve">induce predictable nutrient-water use tradeoffs expected from </w:t>
      </w:r>
      <w:r w:rsidR="003C6746">
        <w:t xml:space="preserve">the </w:t>
      </w:r>
      <w:r>
        <w:t xml:space="preserve">theory across broad environmental gradients </w:t>
      </w:r>
      <w:r w:rsidR="005B451C">
        <w:fldChar w:fldCharType="begin" w:fldLock="1"/>
      </w:r>
      <w:r w:rsidR="007A6DC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Biology","id":"ITEM-2","issued":{"date-parts":[["2022","11","16"]]},"title":"Coordination of photosynthetic traits across soil and climate gradients","type":"article-journal","volume":"in press"},"uris":["http://www.mendeley.com/documents/?uuid=3fa8a317-440e-4303-9a82-56fee7be13f2"]},{"id":"ITEM-3","itemData":{"DOI":"10.1111/nph.18254","ISSN":"14698137","abstract":"The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B451C">
        <w:fldChar w:fldCharType="separate"/>
      </w:r>
      <w:r w:rsidR="005B451C" w:rsidRPr="005B451C">
        <w:rPr>
          <w:noProof/>
        </w:rPr>
        <w:t xml:space="preserve">(Paillassa </w:t>
      </w:r>
      <w:r w:rsidR="005B451C" w:rsidRPr="005B451C">
        <w:rPr>
          <w:i/>
          <w:noProof/>
        </w:rPr>
        <w:t>et al.</w:t>
      </w:r>
      <w:r w:rsidR="005B451C" w:rsidRPr="005B451C">
        <w:rPr>
          <w:noProof/>
        </w:rPr>
        <w:t xml:space="preserve">, 2020; Querejeta </w:t>
      </w:r>
      <w:r w:rsidR="005B451C" w:rsidRPr="005B451C">
        <w:rPr>
          <w:i/>
          <w:noProof/>
        </w:rPr>
        <w:t>et al.</w:t>
      </w:r>
      <w:r w:rsidR="005B451C" w:rsidRPr="005B451C">
        <w:rPr>
          <w:noProof/>
        </w:rPr>
        <w:t xml:space="preserve">, 2022; Westerband </w:t>
      </w:r>
      <w:r w:rsidR="005B451C" w:rsidRPr="005B451C">
        <w:rPr>
          <w:i/>
          <w:noProof/>
        </w:rPr>
        <w:t>et al.</w:t>
      </w:r>
      <w:r w:rsidR="005B451C" w:rsidRPr="005B451C">
        <w:rPr>
          <w:noProof/>
        </w:rPr>
        <w:t>, 2022)</w:t>
      </w:r>
      <w:r w:rsidR="005B451C">
        <w:fldChar w:fldCharType="end"/>
      </w:r>
      <w:r>
        <w:t xml:space="preserve"> and</w:t>
      </w:r>
      <w:r w:rsidR="005B451C">
        <w:t xml:space="preserve"> </w:t>
      </w:r>
      <w:r w:rsidR="00DD2B66">
        <w:t>in</w:t>
      </w:r>
      <w:r w:rsidR="005B451C">
        <w:t xml:space="preserve">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CC790F">
        <w:t xml:space="preserve">However, no study to date has investigated these patterns using </w:t>
      </w:r>
      <w:r w:rsidR="00CC790F">
        <w:rPr>
          <w:i/>
          <w:iCs/>
          <w:lang w:val="el-GR"/>
        </w:rPr>
        <w:t>β</w:t>
      </w:r>
      <w:r w:rsidR="00CC790F">
        <w:t xml:space="preserve"> as a direct predictor of </w:t>
      </w:r>
      <w:r w:rsidR="00CC790F">
        <w:rPr>
          <w:i/>
          <w:iCs/>
        </w:rPr>
        <w:t>N</w:t>
      </w:r>
      <w:r w:rsidR="00CC790F">
        <w:rPr>
          <w:vertAlign w:val="subscript"/>
        </w:rPr>
        <w:t>area</w:t>
      </w:r>
      <w:r w:rsidR="00CC790F">
        <w:t xml:space="preserve">, limiting our ability to detect whether variance in leaf nitrogen content across time and space is directly driven by changes in aboveground-belowground growing conditions, or if these responses are indirectly mediated through changes in </w:t>
      </w:r>
      <w:r w:rsidR="00CC790F">
        <w:rPr>
          <w:i/>
          <w:iCs/>
          <w:lang w:val="el-GR"/>
        </w:rPr>
        <w:t>β</w:t>
      </w:r>
      <w:r w:rsidR="00CC790F">
        <w:t>.</w:t>
      </w:r>
      <w:r w:rsidR="00CC790F">
        <w:t xml:space="preserve"> Furthermore, when </w:t>
      </w:r>
      <w:r w:rsidR="00CC790F">
        <w:rPr>
          <w:i/>
          <w:iCs/>
        </w:rPr>
        <w:t>N</w:t>
      </w:r>
      <w:r w:rsidR="00CC790F">
        <w:rPr>
          <w:vertAlign w:val="subscript"/>
        </w:rPr>
        <w:t>area</w:t>
      </w:r>
      <w:r w:rsidR="00CC790F">
        <w:t xml:space="preserve"> </w:t>
      </w:r>
      <w:r w:rsidR="00CC790F">
        <w:t>is</w:t>
      </w:r>
      <w:r w:rsidR="00CC790F">
        <w:t xml:space="preserve"> broken down into its components, leaf mass per leaf area (</w:t>
      </w:r>
      <w:proofErr w:type="spellStart"/>
      <w:r w:rsidR="00CC790F">
        <w:rPr>
          <w:i/>
          <w:iCs/>
        </w:rPr>
        <w:t>M</w:t>
      </w:r>
      <w:r w:rsidR="00CC790F">
        <w:rPr>
          <w:vertAlign w:val="subscript"/>
        </w:rPr>
        <w:t>area</w:t>
      </w:r>
      <w:proofErr w:type="spellEnd"/>
      <w:r w:rsidR="00CC790F">
        <w:t xml:space="preserve">) </w:t>
      </w:r>
      <w:r w:rsidR="00CC790F">
        <w:lastRenderedPageBreak/>
        <w:t>and mass-based leaf nitrogen content (</w:t>
      </w:r>
      <w:proofErr w:type="spellStart"/>
      <w:r w:rsidR="00CC790F">
        <w:rPr>
          <w:i/>
          <w:iCs/>
        </w:rPr>
        <w:t>N</w:t>
      </w:r>
      <w:r w:rsidR="00CC790F">
        <w:rPr>
          <w:vertAlign w:val="subscript"/>
        </w:rPr>
        <w:t>mass</w:t>
      </w:r>
      <w:proofErr w:type="spellEnd"/>
      <w:r w:rsidR="00CC790F">
        <w:t>),</w:t>
      </w:r>
      <w:r w:rsidR="00CC790F">
        <w:t xml:space="preserve"> recent work suggests that variance in global </w:t>
      </w:r>
      <w:r w:rsidR="00CC790F">
        <w:rPr>
          <w:i/>
          <w:iCs/>
        </w:rPr>
        <w:t>N</w:t>
      </w:r>
      <w:r w:rsidR="00CC790F">
        <w:rPr>
          <w:vertAlign w:val="subscript"/>
        </w:rPr>
        <w:t>area</w:t>
      </w:r>
      <w:r w:rsidR="00CC790F">
        <w:t xml:space="preserve"> is overwhelmingly driven by changes in </w:t>
      </w:r>
      <w:proofErr w:type="spellStart"/>
      <w:r w:rsidR="00CC790F">
        <w:rPr>
          <w:i/>
          <w:iCs/>
        </w:rPr>
        <w:t>M</w:t>
      </w:r>
      <w:r w:rsidR="00CC790F">
        <w:rPr>
          <w:vertAlign w:val="subscript"/>
        </w:rPr>
        <w:t>area</w:t>
      </w:r>
      <w:proofErr w:type="spellEnd"/>
      <w:r w:rsidR="00CC790F">
        <w:t xml:space="preserve"> </w:t>
      </w:r>
      <w:r w:rsidR="00CC790F">
        <w:fldChar w:fldCharType="begin" w:fldLock="1"/>
      </w:r>
      <w:r w:rsidR="00CC790F">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Ecology","id":"ITEM-1","issue":"February","issued":{"date-parts":[["2022"]]},"page":"2585-2602","title":"Leaf nitrogen from the perspective of optimal plant function","type":"article-journal"},"uris":["http://www.mendeley.com/documents/?uuid=e458e341-9796-410d-97bf-dfe4b69254cd"]}],"mendeley":{"formattedCitation":"(Dong &lt;i&gt;et al.&lt;/i&gt;, 2022a)","plainTextFormattedCitation":"(Dong et al., 2022a)"},"properties":{"noteIndex":0},"schema":"https://github.com/citation-style-language/schema/raw/master/csl-citation.json"}</w:instrText>
      </w:r>
      <w:r w:rsidR="00CC790F">
        <w:fldChar w:fldCharType="separate"/>
      </w:r>
      <w:r w:rsidR="00CC790F" w:rsidRPr="00CC790F">
        <w:rPr>
          <w:noProof/>
        </w:rPr>
        <w:t xml:space="preserve">(Dong </w:t>
      </w:r>
      <w:r w:rsidR="00CC790F" w:rsidRPr="00CC790F">
        <w:rPr>
          <w:i/>
          <w:noProof/>
        </w:rPr>
        <w:t>et al.</w:t>
      </w:r>
      <w:r w:rsidR="00CC790F" w:rsidRPr="00CC790F">
        <w:rPr>
          <w:noProof/>
        </w:rPr>
        <w:t>, 2022a)</w:t>
      </w:r>
      <w:r w:rsidR="00CC790F">
        <w:fldChar w:fldCharType="end"/>
      </w:r>
      <w:r w:rsidR="00CC790F">
        <w:t xml:space="preserve">. Despite this, </w:t>
      </w:r>
      <w:r w:rsidR="00CC790F">
        <w:t xml:space="preserve">no study has investigated which component </w:t>
      </w:r>
      <w:r w:rsidR="00CC790F">
        <w:t xml:space="preserve">drives the hypothesized response of </w:t>
      </w:r>
      <w:r w:rsidR="00CC790F">
        <w:rPr>
          <w:i/>
          <w:iCs/>
        </w:rPr>
        <w:t>N</w:t>
      </w:r>
      <w:r w:rsidR="00CC790F">
        <w:rPr>
          <w:vertAlign w:val="subscript"/>
        </w:rPr>
        <w:t>area</w:t>
      </w:r>
      <w:r w:rsidR="00CC790F">
        <w:t xml:space="preserve"> to </w:t>
      </w:r>
      <w:r w:rsidR="00CC790F">
        <w:rPr>
          <w:i/>
          <w:iCs/>
          <w:lang w:val="el-GR"/>
        </w:rPr>
        <w:t>β</w:t>
      </w:r>
      <w:r w:rsidR="00CC790F">
        <w:t>.</w:t>
      </w:r>
    </w:p>
    <w:p w14:paraId="65F6FE19" w14:textId="384B3396" w:rsidR="005A0E7B" w:rsidRDefault="00136249" w:rsidP="00995E58">
      <w:pPr>
        <w:spacing w:line="480" w:lineRule="auto"/>
        <w:ind w:firstLine="720"/>
      </w:pPr>
      <w:r>
        <w:t>In summer 2020 and 2021, we measured</w:t>
      </w:r>
      <w:r w:rsidR="00DD2B66" w:rsidRPr="00DD2B66">
        <w:rPr>
          <w:i/>
          <w:iCs/>
        </w:rPr>
        <w:t xml:space="preserve"> </w:t>
      </w:r>
      <w:r w:rsidR="00DD2B66">
        <w:rPr>
          <w:i/>
          <w:iCs/>
        </w:rPr>
        <w:t>N</w:t>
      </w:r>
      <w:r w:rsidR="00DD2B66">
        <w:rPr>
          <w:vertAlign w:val="subscript"/>
        </w:rPr>
        <w:t>area</w:t>
      </w:r>
      <w:r w:rsidR="00DD2B66">
        <w:t xml:space="preserve">, </w:t>
      </w:r>
      <w:proofErr w:type="spellStart"/>
      <w:r w:rsidR="00DD2B66">
        <w:rPr>
          <w:i/>
          <w:iCs/>
        </w:rPr>
        <w:t>N</w:t>
      </w:r>
      <w:r w:rsidR="00DD2B66">
        <w:rPr>
          <w:vertAlign w:val="subscript"/>
        </w:rPr>
        <w:t>mass</w:t>
      </w:r>
      <w:proofErr w:type="spellEnd"/>
      <w:r w:rsidR="00DD2B66">
        <w:t xml:space="preserve">, </w:t>
      </w:r>
      <w:proofErr w:type="spellStart"/>
      <w:r w:rsidR="00DD2B66">
        <w:rPr>
          <w:i/>
          <w:iCs/>
        </w:rPr>
        <w:t>M</w:t>
      </w:r>
      <w:r w:rsidR="00DD2B66">
        <w:rPr>
          <w:vertAlign w:val="subscript"/>
        </w:rPr>
        <w:t>area</w:t>
      </w:r>
      <w:proofErr w:type="spellEnd"/>
      <w:r w:rsidR="00995E58">
        <w:t xml:space="preserve">, and </w:t>
      </w:r>
      <w:r w:rsidR="002B26AB">
        <w:rPr>
          <w:i/>
          <w:iCs/>
          <w:lang w:val="el-GR"/>
        </w:rPr>
        <w:t>β</w:t>
      </w:r>
      <w:r w:rsidR="002B26AB">
        <w:t xml:space="preserve"> </w:t>
      </w:r>
      <w:r w:rsidR="00995E58">
        <w:t xml:space="preserve">in </w:t>
      </w:r>
      <w:r w:rsidR="00C3111F">
        <w:t>520</w:t>
      </w:r>
      <w:r>
        <w:t xml:space="preserve"> individuals spanning </w:t>
      </w:r>
      <w:r w:rsidR="00C3111F">
        <w:t>57</w:t>
      </w:r>
      <w:r>
        <w:t xml:space="preserve"> species scattered across 24 grassland sites in Texas, USA</w:t>
      </w:r>
      <w:r w:rsidR="005C2D3A">
        <w:t xml:space="preserve"> (Table S1)</w:t>
      </w:r>
      <w:r>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 n</w:t>
      </w:r>
      <w:r w:rsidR="00AA7402">
        <w:t xml:space="preserve">itrogen </w:t>
      </w:r>
      <w:r w:rsidR="00A85CFF">
        <w:t xml:space="preserve">transformations to plant-available </w:t>
      </w:r>
      <w:r w:rsidR="00D12CE9">
        <w:t xml:space="preserve">nutrient </w:t>
      </w:r>
      <w:r w:rsidR="009E2D9C">
        <w:t>substrate</w:t>
      </w:r>
      <w:r w:rsidR="00566CAF">
        <w:t xml:space="preserve"> and water retention over time</w:t>
      </w:r>
      <w:r w:rsidR="00A16927">
        <w:t xml:space="preserve">. </w:t>
      </w:r>
      <w:r w:rsidR="005A0E7B">
        <w:t xml:space="preserve">We </w:t>
      </w:r>
      <w:r w:rsidR="005610A3">
        <w:t xml:space="preserve">leveraged the climatic and </w:t>
      </w:r>
      <w:r w:rsidR="00C37774">
        <w:t xml:space="preserve">expected </w:t>
      </w:r>
      <w:r w:rsidR="005610A3">
        <w:t>edaphic variability across Texa</w:t>
      </w:r>
      <w:r w:rsidR="00566CAF">
        <w:t>n grasslands</w:t>
      </w:r>
      <w:r w:rsidR="005610A3">
        <w:t xml:space="preserve"> to test the following hypotheses</w:t>
      </w:r>
      <w:r w:rsidR="00214E3F">
        <w:t>:</w:t>
      </w:r>
    </w:p>
    <w:p w14:paraId="2155DAD5" w14:textId="4C76FB82" w:rsidR="007A537E" w:rsidRDefault="00995E58" w:rsidP="00F80AA3">
      <w:pPr>
        <w:pStyle w:val="ListParagraph"/>
        <w:numPr>
          <w:ilvl w:val="0"/>
          <w:numId w:val="4"/>
        </w:numPr>
        <w:spacing w:line="480" w:lineRule="auto"/>
      </w:pPr>
      <w:r w:rsidRPr="007A537E">
        <w:rPr>
          <w:i/>
          <w:iCs/>
        </w:rPr>
        <w:t>N</w:t>
      </w:r>
      <w:r w:rsidRPr="007A537E">
        <w:rPr>
          <w:vertAlign w:val="subscript"/>
        </w:rPr>
        <w:t>area</w:t>
      </w:r>
      <w:r>
        <w:t xml:space="preserve"> will be negatively related to </w:t>
      </w:r>
      <w:r w:rsidRPr="007A537E">
        <w:rPr>
          <w:i/>
          <w:iCs/>
          <w:lang w:val="el-GR"/>
        </w:rPr>
        <w:t>β</w:t>
      </w:r>
      <w:r w:rsidR="007A537E">
        <w:t xml:space="preserve">, a pattern driven by a negative effect of increasing </w:t>
      </w:r>
      <w:r w:rsidR="007A537E" w:rsidRPr="007A537E">
        <w:rPr>
          <w:i/>
          <w:iCs/>
          <w:lang w:val="el-GR"/>
        </w:rPr>
        <w:t>β</w:t>
      </w:r>
      <w:r w:rsidR="007A537E">
        <w:t xml:space="preserve"> on </w:t>
      </w:r>
      <w:proofErr w:type="spellStart"/>
      <w:r w:rsidR="007A537E" w:rsidRPr="007A537E">
        <w:rPr>
          <w:i/>
          <w:iCs/>
        </w:rPr>
        <w:t>M</w:t>
      </w:r>
      <w:r w:rsidR="007A537E" w:rsidRPr="007A537E">
        <w:rPr>
          <w:vertAlign w:val="subscript"/>
        </w:rPr>
        <w:t>area</w:t>
      </w:r>
      <w:proofErr w:type="spellEnd"/>
      <w:r w:rsidR="007A537E">
        <w:t>. We expect that this response will be driven by an increase in the cost of acquiring nitrogen relative to water, causing plants to trade less efficient use of water for more efficient use of nitrogen.</w:t>
      </w:r>
    </w:p>
    <w:p w14:paraId="70F27969" w14:textId="213E89B2" w:rsidR="00214E3F" w:rsidRDefault="00214E3F" w:rsidP="00CB2C15">
      <w:pPr>
        <w:pStyle w:val="ListParagraph"/>
        <w:numPr>
          <w:ilvl w:val="0"/>
          <w:numId w:val="4"/>
        </w:numPr>
        <w:spacing w:line="480" w:lineRule="auto"/>
      </w:pPr>
      <w:r>
        <w:t xml:space="preserve">Increasing soil nitrogen availability will decrease </w:t>
      </w:r>
      <w:r w:rsidR="002B26AB" w:rsidRPr="0021583E">
        <w:rPr>
          <w:i/>
          <w:iCs/>
          <w:lang w:val="el-GR"/>
        </w:rPr>
        <w:t>β</w:t>
      </w:r>
      <w:r w:rsidR="002B26AB">
        <w:t xml:space="preserve">. </w:t>
      </w:r>
      <w:r>
        <w:t xml:space="preserve">This will result in direct negative effects of </w:t>
      </w:r>
      <w:r w:rsidR="002B26AB">
        <w:t xml:space="preserve">increasing </w:t>
      </w:r>
      <w:r w:rsidR="002B26AB" w:rsidRPr="0021583E">
        <w:rPr>
          <w:i/>
          <w:iCs/>
          <w:lang w:val="el-GR"/>
        </w:rPr>
        <w:t>β</w:t>
      </w:r>
      <w:r>
        <w:t xml:space="preserve"> on </w:t>
      </w:r>
      <w:r w:rsidR="00995E58">
        <w:rPr>
          <w:i/>
          <w:iCs/>
        </w:rPr>
        <w:t>N</w:t>
      </w:r>
      <w:r w:rsidR="00995E58">
        <w:rPr>
          <w:vertAlign w:val="subscript"/>
        </w:rPr>
        <w:t>area</w:t>
      </w:r>
      <w:r>
        <w:t xml:space="preserve">, and an indirect </w:t>
      </w:r>
      <w:r w:rsidR="005C2D3A">
        <w:t xml:space="preserve">positive </w:t>
      </w:r>
      <w:r>
        <w:t xml:space="preserve">effect of increasing soil nitrogen availability on </w:t>
      </w:r>
      <w:r w:rsidR="00995E58">
        <w:rPr>
          <w:i/>
          <w:iCs/>
        </w:rPr>
        <w:t>N</w:t>
      </w:r>
      <w:r w:rsidR="00995E58">
        <w:rPr>
          <w:vertAlign w:val="subscript"/>
        </w:rPr>
        <w:t>area</w:t>
      </w:r>
      <w:r w:rsidR="00995E58">
        <w:t xml:space="preserve"> </w:t>
      </w:r>
      <w:r w:rsidR="00D12CE9">
        <w:t>mediated</w:t>
      </w:r>
      <w:r>
        <w:t xml:space="preserve"> through reductions in </w:t>
      </w:r>
      <w:r w:rsidR="002B26AB" w:rsidRPr="0021583E">
        <w:rPr>
          <w:i/>
          <w:iCs/>
          <w:lang w:val="el-GR"/>
        </w:rPr>
        <w:t>β</w:t>
      </w:r>
      <w:r w:rsidR="002B26AB">
        <w:t>.</w:t>
      </w:r>
      <w:r w:rsidR="005C2D3A">
        <w:t xml:space="preserve"> We also expected </w:t>
      </w:r>
      <w:r w:rsidR="00566CAF">
        <w:t>weak</w:t>
      </w:r>
      <w:r w:rsidR="005C2D3A">
        <w:t xml:space="preserve"> direct effects of increasing soil nitrogen availability on </w:t>
      </w:r>
      <w:r w:rsidR="00995E58">
        <w:rPr>
          <w:i/>
          <w:iCs/>
        </w:rPr>
        <w:t>N</w:t>
      </w:r>
      <w:r w:rsidR="00995E58">
        <w:rPr>
          <w:vertAlign w:val="subscript"/>
        </w:rPr>
        <w:t>area</w:t>
      </w:r>
      <w:r w:rsidR="005C2D3A">
        <w:t>, which would correspond with reductions in</w:t>
      </w:r>
      <w:r w:rsidR="00B869D3">
        <w:t xml:space="preserve"> leaf </w:t>
      </w:r>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gramEnd"/>
    </w:p>
    <w:p w14:paraId="0B38F32C" w14:textId="6CC640D7" w:rsidR="005C2D3A" w:rsidRDefault="005C2D3A" w:rsidP="000E5BEF">
      <w:pPr>
        <w:pStyle w:val="ListParagraph"/>
        <w:numPr>
          <w:ilvl w:val="0"/>
          <w:numId w:val="4"/>
        </w:numPr>
        <w:spacing w:line="480" w:lineRule="auto"/>
      </w:pPr>
      <w:r>
        <w:t xml:space="preserve">Increasing soil moisture will increase </w:t>
      </w:r>
      <w:r>
        <w:rPr>
          <w:i/>
          <w:iCs/>
          <w:lang w:val="el-GR"/>
        </w:rPr>
        <w:t>β</w:t>
      </w:r>
      <w:r>
        <w:t xml:space="preserve">. This will result in an indirect reduction in leaf nitrogen content and water use efficiency through a direct negative effect of </w:t>
      </w:r>
      <w:r>
        <w:lastRenderedPageBreak/>
        <w:t xml:space="preserve">increasing </w:t>
      </w:r>
      <w:r>
        <w:rPr>
          <w:i/>
          <w:iCs/>
          <w:lang w:val="el-GR"/>
        </w:rPr>
        <w:t>β</w:t>
      </w:r>
      <w:r>
        <w:t xml:space="preserve"> on </w:t>
      </w:r>
      <w:r w:rsidR="00995E58">
        <w:rPr>
          <w:i/>
          <w:iCs/>
        </w:rPr>
        <w:t>N</w:t>
      </w:r>
      <w:r w:rsidR="00995E58">
        <w:rPr>
          <w:vertAlign w:val="subscript"/>
        </w:rPr>
        <w:t>area</w:t>
      </w:r>
      <w:r>
        <w:t xml:space="preserve">. We also expected </w:t>
      </w:r>
      <w:r w:rsidR="00566CAF">
        <w:t>weak</w:t>
      </w:r>
      <w:r>
        <w:t xml:space="preserve"> direct negative effects of increasing soil moisture on </w:t>
      </w:r>
      <w:r w:rsidR="00995E58">
        <w:rPr>
          <w:i/>
          <w:iCs/>
        </w:rPr>
        <w:t>N</w:t>
      </w:r>
      <w:r w:rsidR="00995E58">
        <w:rPr>
          <w:vertAlign w:val="subscript"/>
        </w:rPr>
        <w:t>area</w:t>
      </w:r>
      <w:r>
        <w:t xml:space="preserve">, corresponding with a stimulation </w:t>
      </w:r>
      <w:r w:rsidR="00B869D3">
        <w:t xml:space="preserve">in leaf </w:t>
      </w:r>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gramEnd"/>
    </w:p>
    <w:p w14:paraId="29350733" w14:textId="7F021739" w:rsidR="0021583E" w:rsidRDefault="0021583E" w:rsidP="00995E58">
      <w:pPr>
        <w:pStyle w:val="ListParagraph"/>
        <w:numPr>
          <w:ilvl w:val="0"/>
          <w:numId w:val="4"/>
        </w:numPr>
        <w:spacing w:line="480" w:lineRule="auto"/>
      </w:pPr>
      <w:r w:rsidRPr="0021583E">
        <w:t>Increasing v</w:t>
      </w:r>
      <w:r w:rsidR="00566CAF" w:rsidRPr="0021583E">
        <w:t xml:space="preserve">apor pressure deficit </w:t>
      </w:r>
      <w:r>
        <w:t xml:space="preserve">will decrease </w:t>
      </w:r>
      <w:r w:rsidRPr="0021583E">
        <w:rPr>
          <w:i/>
          <w:iCs/>
          <w:lang w:val="el-GR"/>
        </w:rPr>
        <w:t>β</w:t>
      </w:r>
      <w:r>
        <w:t xml:space="preserve"> through a reduction in </w:t>
      </w:r>
      <w:r w:rsidR="00B869D3">
        <w:t xml:space="preserve">leaf </w:t>
      </w:r>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gramEnd"/>
      <w:r w:rsidR="00D12CE9">
        <w:t xml:space="preserve">, resulting in </w:t>
      </w:r>
      <w:r>
        <w:t xml:space="preserve">an indirect positive effect of increasing vapor pressure deficit on </w:t>
      </w:r>
      <w:r w:rsidR="00995E58">
        <w:rPr>
          <w:i/>
          <w:iCs/>
        </w:rPr>
        <w:t>N</w:t>
      </w:r>
      <w:r w:rsidR="00995E58">
        <w:rPr>
          <w:vertAlign w:val="subscript"/>
        </w:rPr>
        <w:t>area</w:t>
      </w:r>
      <w:r w:rsidR="00995E58">
        <w:t xml:space="preserve">. Increasing temperature will </w:t>
      </w:r>
      <w:r>
        <w:t xml:space="preserve">decrease vapor pressure deficit, which will cause an indirect increase </w:t>
      </w:r>
      <w:r w:rsidR="00B869D3">
        <w:t xml:space="preserve">in leaf </w:t>
      </w:r>
      <w:proofErr w:type="gramStart"/>
      <w:r w:rsidR="00B869D3" w:rsidRPr="00995E58">
        <w:rPr>
          <w:i/>
          <w:iCs/>
        </w:rPr>
        <w:t>C</w:t>
      </w:r>
      <w:r w:rsidR="00B869D3" w:rsidRPr="00995E58">
        <w:rPr>
          <w:vertAlign w:val="subscript"/>
        </w:rPr>
        <w:t>i</w:t>
      </w:r>
      <w:r w:rsidR="00B869D3">
        <w:t>:</w:t>
      </w:r>
      <w:r w:rsidR="00B869D3" w:rsidRPr="00995E58">
        <w:rPr>
          <w:i/>
          <w:iCs/>
        </w:rPr>
        <w:t>C</w:t>
      </w:r>
      <w:r w:rsidR="00B869D3" w:rsidRPr="00995E58">
        <w:rPr>
          <w:vertAlign w:val="subscript"/>
        </w:rPr>
        <w:t>a</w:t>
      </w:r>
      <w:proofErr w:type="gramEnd"/>
      <w:r w:rsidR="00B869D3">
        <w:t xml:space="preserve"> </w:t>
      </w:r>
      <w:r>
        <w:t xml:space="preserve">and </w:t>
      </w:r>
      <w:r w:rsidRPr="00995E58">
        <w:rPr>
          <w:i/>
          <w:iCs/>
          <w:lang w:val="el-GR"/>
        </w:rPr>
        <w:t>β</w:t>
      </w:r>
      <w:r>
        <w:t xml:space="preserve">. This effect will result in an indirect negative effect of increasing temperature on </w:t>
      </w:r>
      <w:r w:rsidR="00995E58" w:rsidRPr="00995E58">
        <w:rPr>
          <w:i/>
          <w:iCs/>
        </w:rPr>
        <w:t>N</w:t>
      </w:r>
      <w:r w:rsidR="00995E58" w:rsidRPr="00995E58">
        <w:rPr>
          <w:vertAlign w:val="subscript"/>
        </w:rPr>
        <w:t>area</w:t>
      </w:r>
    </w:p>
    <w:p w14:paraId="137698B5" w14:textId="77777777" w:rsidR="009C531E" w:rsidRDefault="009C531E" w:rsidP="000E5BEF">
      <w:pPr>
        <w:spacing w:line="480" w:lineRule="auto"/>
      </w:pPr>
    </w:p>
    <w:p w14:paraId="074E51E2" w14:textId="5D07E8B0" w:rsidR="00C61F15" w:rsidRPr="00BF6C3C" w:rsidRDefault="0089277C" w:rsidP="000E5BEF">
      <w:pPr>
        <w:spacing w:line="480" w:lineRule="auto"/>
      </w:pPr>
      <w:r>
        <w:rPr>
          <w:b/>
          <w:bCs/>
        </w:rPr>
        <w:t>Methods</w:t>
      </w:r>
    </w:p>
    <w:p w14:paraId="1EAD792E" w14:textId="7F9452AF" w:rsidR="00136249" w:rsidRDefault="003301CB" w:rsidP="000E5BEF">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15428F0E" w:rsidR="009B12AC" w:rsidRDefault="00A34141" w:rsidP="00DA688E">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individuals each of the five most abundant</w:t>
      </w:r>
      <w:r w:rsidR="00DA688E">
        <w:t xml:space="preserve"> </w:t>
      </w:r>
      <w:r w:rsidR="009B12AC">
        <w:t>species at random locations in the property</w:t>
      </w:r>
      <w:r w:rsidR="00DA688E">
        <w:t xml:space="preserve">. We selected species that were broadly classified as graminoid, forb/herb, shrub, or subshrub growth habits per the USDA PLANTS database </w:t>
      </w:r>
      <w:r w:rsidR="00DA688E">
        <w:fldChar w:fldCharType="begin" w:fldLock="1"/>
      </w:r>
      <w:r w:rsidR="00D7406A">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DA688E" w:rsidRPr="00DA688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A688E">
        <w:t xml:space="preserve">other </w:t>
      </w:r>
      <w:r w:rsidR="00D12CE9">
        <w:t xml:space="preserve">external </w:t>
      </w:r>
      <w:r w:rsidR="009B12AC">
        <w:t>damage</w:t>
      </w:r>
      <w:r w:rsidR="00DA688E">
        <w:t xml:space="preserve"> and also </w:t>
      </w:r>
      <w:r w:rsidR="009B12AC">
        <w:t>free from shading by nearby shrubs or trees. Five soil samples were collected from 0-15cm</w:t>
      </w:r>
      <w:r w:rsidR="00343D30">
        <w:t xml:space="preserve"> below the soil surface</w:t>
      </w:r>
      <w:r w:rsidR="009B12AC">
        <w:t xml:space="preserve"> at </w:t>
      </w:r>
      <w:r w:rsidR="009B12AC">
        <w:lastRenderedPageBreak/>
        <w:t>random locations in the property. Soil samples were mixed together by hand to create one composite soil sample per site.</w:t>
      </w:r>
    </w:p>
    <w:p w14:paraId="2B5CB566" w14:textId="24A5B403" w:rsidR="009B12AC" w:rsidRDefault="009B12AC" w:rsidP="000E5BEF">
      <w:pPr>
        <w:spacing w:line="480" w:lineRule="auto"/>
      </w:pPr>
    </w:p>
    <w:p w14:paraId="03F7A398" w14:textId="3C0D8A9D" w:rsidR="009B12AC" w:rsidRPr="009B12AC" w:rsidRDefault="009B12AC" w:rsidP="000E5BEF">
      <w:pPr>
        <w:spacing w:line="480" w:lineRule="auto"/>
      </w:pPr>
      <w:r>
        <w:rPr>
          <w:i/>
          <w:iCs/>
        </w:rPr>
        <w:t>Leaf trait measurements</w:t>
      </w:r>
    </w:p>
    <w:p w14:paraId="10219118" w14:textId="1F618031" w:rsidR="009B12AC" w:rsidRDefault="009B12AC" w:rsidP="000E5BEF">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proofErr w:type="spellStart"/>
      <w:r w:rsidR="00343D30">
        <w:rPr>
          <w:i/>
          <w:color w:val="000000"/>
        </w:rPr>
        <w:t>M</w:t>
      </w:r>
      <w:r w:rsidR="00343D30">
        <w:rPr>
          <w:iCs/>
          <w:color w:val="000000"/>
          <w:vertAlign w:val="subscript"/>
        </w:rPr>
        <w:t>area</w:t>
      </w:r>
      <w:proofErr w:type="spellEnd"/>
      <w:r w:rsidR="00343D30" w:rsidRPr="00863849">
        <w:rPr>
          <w:color w:val="000000"/>
        </w:rPr>
        <w:t>;</w:t>
      </w:r>
      <w:r w:rsidR="00343D30">
        <w:rPr>
          <w:color w:val="000000"/>
        </w:rPr>
        <w:t xml:space="preserve"> g </w:t>
      </w:r>
      <w:r w:rsidR="00343D30" w:rsidRPr="00863849">
        <w:rPr>
          <w:color w:val="000000"/>
        </w:rPr>
        <w:t>m</w:t>
      </w:r>
      <w:r w:rsidR="00343D3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 xml:space="preserve">as the ratio of </w:t>
      </w:r>
      <w:r w:rsidR="00343D30">
        <w:rPr>
          <w:color w:val="000000"/>
        </w:rPr>
        <w:t xml:space="preserve">fresh </w:t>
      </w:r>
      <w:r w:rsidR="00343D30" w:rsidRPr="00863849">
        <w:rPr>
          <w:color w:val="000000"/>
        </w:rPr>
        <w:t>leaf area to dry leaf biomass</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096E0BF7" w:rsidR="009B12AC" w:rsidRDefault="009B12AC" w:rsidP="000E5BE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r w:rsidR="006F7E47">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69BDF194" w:rsidR="009B12AC" w:rsidRPr="00A54DE5" w:rsidRDefault="009B12AC" w:rsidP="000E5BEF">
      <w:pPr>
        <w:autoSpaceDE w:val="0"/>
        <w:autoSpaceDN w:val="0"/>
        <w:adjustRightInd w:val="0"/>
        <w:spacing w:line="480" w:lineRule="auto"/>
        <w:rPr>
          <w:color w:val="000000"/>
        </w:rPr>
      </w:pPr>
      <m:oMath>
        <m:r>
          <w:rPr>
            <w:rFonts w:ascii="Cambria Math" w:hAnsi="Cambria Math"/>
            <w:color w:val="000000"/>
          </w:rPr>
          <m:t>χ=leaf</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745E7098" w14:textId="77777777" w:rsidR="009B12AC" w:rsidRDefault="009B12AC" w:rsidP="000E5BEF">
      <w:pPr>
        <w:autoSpaceDE w:val="0"/>
        <w:autoSpaceDN w:val="0"/>
        <w:adjustRightInd w:val="0"/>
        <w:spacing w:line="480" w:lineRule="auto"/>
        <w:rPr>
          <w:color w:val="000000"/>
        </w:rPr>
      </w:pPr>
      <w:r>
        <w:rPr>
          <w:color w:val="000000"/>
          <w:lang w:val="el-GR"/>
        </w:rPr>
        <w:lastRenderedPageBreak/>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4CB66599" w:rsidR="009B12AC" w:rsidRPr="00122217" w:rsidRDefault="00000000" w:rsidP="000E5BE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77777777" w:rsidR="009B12AC" w:rsidRDefault="009B12AC" w:rsidP="000E5BEF">
      <w:pPr>
        <w:autoSpaceDE w:val="0"/>
        <w:autoSpaceDN w:val="0"/>
        <w:adjustRightInd w:val="0"/>
        <w:spacing w:line="480" w:lineRule="auto"/>
        <w:rPr>
          <w:color w:val="000000"/>
        </w:rPr>
      </w:pPr>
      <w:r>
        <w:rPr>
          <w:color w:val="000000"/>
        </w:rPr>
        <w:t xml:space="preserve">where </w:t>
      </w:r>
      <w:commentRangeStart w:id="0"/>
      <w:r>
        <w:rPr>
          <w:color w:val="000000"/>
          <w:lang w:val="el-GR"/>
        </w:rPr>
        <w:t>δ</w:t>
      </w:r>
      <w:r w:rsidRPr="00F72660">
        <w:rPr>
          <w:color w:val="000000"/>
          <w:vertAlign w:val="superscript"/>
        </w:rPr>
        <w:t>13</w:t>
      </w:r>
      <w:r>
        <w:rPr>
          <w:color w:val="000000"/>
        </w:rPr>
        <w:t>C</w:t>
      </w:r>
      <w:r>
        <w:rPr>
          <w:color w:val="000000"/>
          <w:vertAlign w:val="subscript"/>
        </w:rPr>
        <w:t>air</w:t>
      </w:r>
      <w:commentRangeEnd w:id="0"/>
      <w:r>
        <w:rPr>
          <w:rStyle w:val="CommentReference"/>
          <w:rFonts w:eastAsiaTheme="minorHAnsi" w:cs="Times New Roman (Body CS)"/>
        </w:rPr>
        <w:commentReference w:id="0"/>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642B1727" w:rsidR="009B12AC" w:rsidRPr="00122217" w:rsidRDefault="009B12AC" w:rsidP="000E5BEF">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77777777" w:rsidR="009B12AC" w:rsidRDefault="009B12AC" w:rsidP="000E5BEF">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0E5BE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0E5BEF">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41656646" w:rsidR="009B12AC" w:rsidRDefault="009B12AC" w:rsidP="000E5BEF">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57389136" w:rsidR="009B12AC" w:rsidRPr="00122217" w:rsidRDefault="009B12AC" w:rsidP="000E5BEF">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72DACAD6" w14:textId="71B729AC" w:rsidR="004E5019" w:rsidRDefault="009B12AC" w:rsidP="000E5BEF">
      <w:pPr>
        <w:autoSpaceDE w:val="0"/>
        <w:autoSpaceDN w:val="0"/>
        <w:adjustRightInd w:val="0"/>
        <w:spacing w:line="480" w:lineRule="auto"/>
        <w:rPr>
          <w:color w:val="000000"/>
        </w:rPr>
      </w:pPr>
      <w:r>
        <w:rPr>
          <w:rFonts w:eastAsiaTheme="minorEastAsia"/>
          <w:color w:val="000000"/>
        </w:rPr>
        <w:lastRenderedPageBreak/>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B62E88">
        <w:rPr>
          <w:color w:val="000000"/>
        </w:rPr>
        <w:instrText>ADDIN CSL_CITATION {"citationItems":[{"id":"ITEM-1","itemData":{"DOI":"10.5194/gmd-13-1545-2020","ISSN":"1991-9603","abstract":"Abstract. 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for predicted versus observed GPP based on the full model setup is 0.75 (8 d mean, 126 sites) – similar to comparable satellite-data-driven GPP models but without predefined vegetation-type-specific parameters.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 – rather than prescribing – light use efficiency and simulating terrestrial photosynthesis across a wide range of conditions. The model is available as an R package (rpmodel).","author":[{"dropping-particle":"","family":"Stöcker","given":"Benjamin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 W","non-dropping-particle":"","parse-names":false,"suffix":""},{"dropping-particle":"","family":"Prentice","given":"I Colin","non-dropping-particle":"","parse-names":false,"suffix":""}],"container-title":"Geoscientific Model Development","id":"ITEM-1","issue":"3","issued":{"date-parts":[["2020","3","26"]]},"page":"1545-1581","title":"P-model v1.0: an optimality-based light use efficiency model for simulating ecosystem gross primary production","type":"article-journal","volume":"13"},"uris":["http://www.mendeley.com/documents/?uuid=a1ea800d-c45c-4031-9f4c-ff5766351011"]}],"mendeley":{"formattedCitation":"(Stöcker &lt;i&gt;et al.&lt;/i&gt;, 2020)","manualFormatting":"Stöcker et al. (2020)","plainTextFormattedCitation":"(Stöcker et al., 2020)","previouslyFormattedCitation":"(Stöcker &lt;i&gt;et al.&lt;/i&gt;,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p>
    <w:p w14:paraId="3D65370F" w14:textId="6B172B08" w:rsidR="00CF1D5B" w:rsidRDefault="00CF1D5B" w:rsidP="000E5BEF">
      <w:pPr>
        <w:autoSpaceDE w:val="0"/>
        <w:autoSpaceDN w:val="0"/>
        <w:adjustRightInd w:val="0"/>
        <w:spacing w:line="480" w:lineRule="auto"/>
      </w:pPr>
      <w:r>
        <w:br w:type="page"/>
      </w:r>
    </w:p>
    <w:p w14:paraId="5DC25A91" w14:textId="10921AAE" w:rsidR="0070451C" w:rsidRDefault="00CF1D5B" w:rsidP="004E5019">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0E5BEF">
      <w:pPr>
        <w:spacing w:line="480" w:lineRule="auto"/>
      </w:pPr>
      <w:r>
        <w:rPr>
          <w:b/>
          <w:bCs/>
        </w:rPr>
        <w:lastRenderedPageBreak/>
        <w:t>Figure 1</w:t>
      </w:r>
    </w:p>
    <w:p w14:paraId="0A339CA6" w14:textId="3409AA76" w:rsidR="00E6025B" w:rsidRDefault="00793742" w:rsidP="000E5BEF">
      <w:pPr>
        <w:spacing w:line="480" w:lineRule="auto"/>
      </w:pPr>
      <w:r>
        <w:rPr>
          <w:b/>
          <w:bCs/>
          <w:noProof/>
        </w:rPr>
        <w:drawing>
          <wp:inline distT="0" distB="0" distL="0" distR="0" wp14:anchorId="71874E6C" wp14:editId="5FA7A4C9">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4"/>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0E5BEF">
      <w:pPr>
        <w:spacing w:line="480" w:lineRule="auto"/>
      </w:pPr>
      <w:r>
        <w:rPr>
          <w:i/>
          <w:iCs/>
        </w:rPr>
        <w:lastRenderedPageBreak/>
        <w:t>Site climate data</w:t>
      </w:r>
    </w:p>
    <w:p w14:paraId="4DE5990B" w14:textId="5B442788" w:rsidR="00996E52" w:rsidRDefault="00996E52" w:rsidP="000E5BEF">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5"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0E5BEF">
      <w:pPr>
        <w:spacing w:line="480" w:lineRule="auto"/>
        <w:ind w:firstLine="720"/>
      </w:pPr>
    </w:p>
    <w:p w14:paraId="66A23D24" w14:textId="77777777" w:rsidR="00996E52" w:rsidRPr="00F96B7E" w:rsidRDefault="00996E52" w:rsidP="000E5BEF">
      <w:pPr>
        <w:autoSpaceDE w:val="0"/>
        <w:autoSpaceDN w:val="0"/>
        <w:adjustRightInd w:val="0"/>
        <w:spacing w:line="480" w:lineRule="auto"/>
      </w:pPr>
      <w:r>
        <w:rPr>
          <w:i/>
          <w:iCs/>
        </w:rPr>
        <w:t>Site edaphic characteristics</w:t>
      </w:r>
    </w:p>
    <w:p w14:paraId="41A860CD" w14:textId="36C96A7C" w:rsidR="006F3A0F" w:rsidRDefault="00F64630" w:rsidP="000E5BEF">
      <w:pPr>
        <w:autoSpaceDE w:val="0"/>
        <w:autoSpaceDN w:val="0"/>
        <w:adjustRightInd w:val="0"/>
        <w:spacing w:line="48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soil samples in 1 M </w:t>
      </w:r>
      <w:proofErr w:type="spellStart"/>
      <w:r w:rsidR="006F3A0F">
        <w:t>KCl</w:t>
      </w:r>
      <w:proofErr w:type="spellEnd"/>
      <w:r w:rsidR="006F3A0F">
        <w:t xml:space="preserve">, then measuring extracts </w:t>
      </w:r>
      <w:r w:rsidR="00996E52">
        <w:t>spectrophotometrically at 520 nm through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1145EF">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&lt;i&gt;et al.&lt;/i&gt;, 2021)","plainTextFormattedCitation":"(Poggio et al., 2021)","previouslyFormattedCitation":"(Poggio &lt;i&gt;et al.&lt;/i&gt;, 2021)"},"properties":{"noteIndex":0},"schema":"https://github.com/citation-style-language/schema/raw/master/csl-citation.json"}</w:instrText>
      </w:r>
      <w:r w:rsidR="00C01752">
        <w:fldChar w:fldCharType="separate"/>
      </w:r>
      <w:r w:rsidR="00C01752" w:rsidRPr="00C01752">
        <w:rPr>
          <w:noProof/>
        </w:rPr>
        <w:t xml:space="preserve">(Poggio </w:t>
      </w:r>
      <w:r w:rsidR="00C01752" w:rsidRPr="00C01752">
        <w:rPr>
          <w:i/>
          <w:noProof/>
        </w:rPr>
        <w:t>et al.</w:t>
      </w:r>
      <w:r w:rsidR="00C01752" w:rsidRPr="00C01752">
        <w:rPr>
          <w:noProof/>
        </w:rPr>
        <w:t>,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B62E88">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&lt;i&gt;et al.&lt;/i&gt;, 2022)","plainTextFormattedCitation":"(Beaudette et al., 2022)","previouslyFormattedCitation":"(Beaudette &lt;i&gt;et al.&lt;/i&gt;, 2022)"},"properties":{"noteIndex":0},"schema":"https://github.com/citation-style-language/schema/raw/master/csl-citation.json"}</w:instrText>
      </w:r>
      <w:r w:rsidR="006F3A0F">
        <w:fldChar w:fldCharType="separate"/>
      </w:r>
      <w:r w:rsidR="006F3A0F" w:rsidRPr="006F3A0F">
        <w:rPr>
          <w:noProof/>
        </w:rPr>
        <w:t xml:space="preserve">(Beaudette </w:t>
      </w:r>
      <w:r w:rsidR="006F3A0F" w:rsidRPr="006F3A0F">
        <w:rPr>
          <w:i/>
          <w:noProof/>
        </w:rPr>
        <w:t>et al.</w:t>
      </w:r>
      <w:r w:rsidR="006F3A0F" w:rsidRPr="006F3A0F">
        <w:rPr>
          <w:noProof/>
        </w:rPr>
        <w:t>, 2022)</w:t>
      </w:r>
      <w:r w:rsidR="006F3A0F">
        <w:fldChar w:fldCharType="end"/>
      </w:r>
      <w:r w:rsidR="00C01752">
        <w:t>.</w:t>
      </w:r>
    </w:p>
    <w:p w14:paraId="3D43E959" w14:textId="55DE5A2A" w:rsidR="00996E52" w:rsidRDefault="00996E52" w:rsidP="000E5BEF">
      <w:pPr>
        <w:spacing w:line="480" w:lineRule="auto"/>
        <w:ind w:firstLine="720"/>
      </w:pPr>
      <w:r>
        <w:lastRenderedPageBreak/>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6F3A0F">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1972)","previouslyFormattedCitation":"(Priestley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0E5BEF">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2663BFAD" w:rsidR="00B40834" w:rsidRDefault="0065020B" w:rsidP="000E5BEF">
      <w:pPr>
        <w:spacing w:line="480" w:lineRule="auto"/>
      </w:pPr>
      <w:r>
        <w:t xml:space="preserve">Models were spun up by equilibrating the previous day’s soil moisture using successive model iterations with daily mean air temperature, precipitation,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BE2D96">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BE2D96">
        <w:fldChar w:fldCharType="separate"/>
      </w:r>
      <w:r w:rsidR="00BE2D96" w:rsidRPr="00B31387">
        <w:rPr>
          <w:noProof/>
        </w:rPr>
        <w:t>(Thieurmel &amp; Elmarhraoui, 2019)</w:t>
      </w:r>
      <w:r w:rsidR="00BE2D96">
        <w:fldChar w:fldCharType="end"/>
      </w:r>
      <w:r w:rsidR="00BE2D96">
        <w:t>.</w:t>
      </w:r>
      <w:r w:rsidRPr="002418D0">
        <w:t xml:space="preserve"> </w:t>
      </w:r>
      <w:r w:rsidR="00FC3ED2">
        <w:t xml:space="preserve">Water holding capacity,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FC3ED2">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done in </w:t>
      </w:r>
      <w:r w:rsidR="00BE2D96">
        <w:fldChar w:fldCharType="begin" w:fldLock="1"/>
      </w:r>
      <w:r w:rsidR="00BE2D9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BE2D96">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F","non-dropping-particle":"","parse-names":false,"suffix":""},{"dropping-particle":"","family":"Prentice","given":"Iain Colin","non-dropping-particle":"","parse-names":false,"suffix":""}],"container-title":"Global Change Biology","id":"ITEM-1","issued":{"date-parts":[["2022"]]},"number-of-pages":"0-2","title":"Environmental controls on the light use efficiency of terrestrial gross primary production","type":"book"},"uris":["http://www.mendeley.com/documents/?uuid=0cf9aad9-8f94-4643-a411-09a7fde60f1e"]}],"mendeley":{"formattedCitation":"(Bloomfield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p>
    <w:p w14:paraId="54828D1D" w14:textId="71354798" w:rsidR="003C775F" w:rsidRPr="002418D0" w:rsidRDefault="0065020B" w:rsidP="006F7E47">
      <w:pPr>
        <w:spacing w:line="48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0E5BEF">
      <w:pPr>
        <w:spacing w:line="480" w:lineRule="auto"/>
      </w:pPr>
    </w:p>
    <w:p w14:paraId="7B692B1B" w14:textId="681110D6" w:rsidR="00BF405C" w:rsidRPr="00BF405C" w:rsidRDefault="003C775F" w:rsidP="000E5BEF">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0F905AA2" w:rsidR="00BF405C" w:rsidRPr="00BF405C" w:rsidRDefault="00BF405C" w:rsidP="00FC3ED2">
      <w:pPr>
        <w:spacing w:line="480" w:lineRule="auto"/>
        <w:ind w:firstLine="720"/>
      </w:pPr>
      <w:r>
        <w:lastRenderedPageBreak/>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identified species was</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0E5BEF">
      <w:pPr>
        <w:autoSpaceDE w:val="0"/>
        <w:autoSpaceDN w:val="0"/>
        <w:adjustRightInd w:val="0"/>
        <w:spacing w:line="480" w:lineRule="auto"/>
        <w:rPr>
          <w:i/>
          <w:iCs/>
          <w:color w:val="000000" w:themeColor="text1"/>
        </w:rPr>
      </w:pPr>
    </w:p>
    <w:p w14:paraId="105C6627" w14:textId="28C5F418" w:rsidR="00042F4A" w:rsidRDefault="00FA4A16" w:rsidP="000E5BEF">
      <w:pPr>
        <w:autoSpaceDE w:val="0"/>
        <w:autoSpaceDN w:val="0"/>
        <w:adjustRightInd w:val="0"/>
        <w:spacing w:line="480" w:lineRule="auto"/>
        <w:rPr>
          <w:color w:val="000000" w:themeColor="text1"/>
        </w:rPr>
      </w:pPr>
      <w:r>
        <w:rPr>
          <w:i/>
          <w:iCs/>
          <w:color w:val="000000" w:themeColor="text1"/>
        </w:rPr>
        <w:t>Data analysis</w:t>
      </w:r>
    </w:p>
    <w:p w14:paraId="088574CA" w14:textId="5D953A67" w:rsidR="000438F0" w:rsidRPr="00707030" w:rsidRDefault="003C57E0" w:rsidP="000E5BEF">
      <w:pPr>
        <w:autoSpaceDE w:val="0"/>
        <w:autoSpaceDN w:val="0"/>
        <w:adjustRightInd w:val="0"/>
        <w:spacing w:line="480" w:lineRule="auto"/>
        <w:ind w:firstLine="720"/>
      </w:pP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 xml:space="preserve">. </w:t>
      </w:r>
      <w:r w:rsidR="00C853D8">
        <w:t>We constructed</w:t>
      </w:r>
      <w:r w:rsidR="00B639AF">
        <w:t xml:space="preserve"> a series of separate</w:t>
      </w:r>
      <w:r w:rsidR="00C853D8">
        <w:t xml:space="preserve"> linear mixed-effects models to investigate environmental drivers of </w:t>
      </w:r>
      <w:r w:rsidR="00C853D8" w:rsidRPr="00C27873">
        <w:rPr>
          <w:i/>
          <w:iCs/>
          <w:lang w:val="el-GR"/>
        </w:rPr>
        <w:t>β</w:t>
      </w:r>
      <w:r w:rsidR="00C853D8">
        <w:t xml:space="preserve">, </w:t>
      </w:r>
      <w:r w:rsidR="00C853D8" w:rsidRPr="009C50E2">
        <w:rPr>
          <w:i/>
          <w:iCs/>
          <w:lang w:val="el-GR"/>
        </w:rPr>
        <w:t>χ</w:t>
      </w:r>
      <w:r w:rsidR="00C853D8">
        <w:t xml:space="preserve">, </w:t>
      </w:r>
      <w:r w:rsidR="00C853D8">
        <w:rPr>
          <w:i/>
          <w:iCs/>
        </w:rPr>
        <w:t>N</w:t>
      </w:r>
      <w:r w:rsidR="00C853D8">
        <w:rPr>
          <w:vertAlign w:val="subscript"/>
        </w:rPr>
        <w:t>area</w:t>
      </w:r>
      <w:r w:rsidR="00FA4A16">
        <w:t xml:space="preserve">, </w:t>
      </w:r>
      <w:proofErr w:type="spellStart"/>
      <w:r w:rsidR="00FA4A16">
        <w:rPr>
          <w:i/>
          <w:iCs/>
        </w:rPr>
        <w:t>N</w:t>
      </w:r>
      <w:r w:rsidR="00FA4A16">
        <w:rPr>
          <w:vertAlign w:val="subscript"/>
        </w:rPr>
        <w:t>mass</w:t>
      </w:r>
      <w:proofErr w:type="spellEnd"/>
      <w:r w:rsidR="00FA4A16">
        <w:t xml:space="preserve">, and </w:t>
      </w:r>
      <w:proofErr w:type="spellStart"/>
      <w:r w:rsidR="00FA4A16">
        <w:rPr>
          <w:i/>
          <w:iCs/>
        </w:rPr>
        <w:t>M</w:t>
      </w:r>
      <w:r w:rsidR="00FA4A16">
        <w:rPr>
          <w:vertAlign w:val="subscript"/>
        </w:rPr>
        <w:t>area</w:t>
      </w:r>
      <w:proofErr w:type="spellEnd"/>
      <w:r w:rsidR="00707030">
        <w:t xml:space="preserve">, then a path analysis using a piecewise structural equation model to investigate direct and indirect effects of climate and soil resource availability on </w:t>
      </w:r>
      <w:r w:rsidR="00707030">
        <w:rPr>
          <w:i/>
          <w:iCs/>
        </w:rPr>
        <w:t>N</w:t>
      </w:r>
      <w:r w:rsidR="00707030">
        <w:rPr>
          <w:vertAlign w:val="subscript"/>
        </w:rPr>
        <w:t>area</w:t>
      </w:r>
      <w:r w:rsidR="00707030">
        <w:t>.</w:t>
      </w:r>
    </w:p>
    <w:p w14:paraId="1DEE2562" w14:textId="78DCDB20" w:rsidR="00F676C9" w:rsidRDefault="00C853D8" w:rsidP="000E5BE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w:t>
      </w:r>
      <w:r w:rsidR="00F676C9">
        <w:lastRenderedPageBreak/>
        <w:t xml:space="preserve">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512329B6" w:rsidR="003438D7" w:rsidRPr="003438D7" w:rsidRDefault="00C853D8" w:rsidP="003438D7">
      <w:pPr>
        <w:autoSpaceDE w:val="0"/>
        <w:autoSpaceDN w:val="0"/>
        <w:adjustRightInd w:val="0"/>
        <w:spacing w:line="480" w:lineRule="auto"/>
        <w:ind w:firstLine="720"/>
      </w:pPr>
      <w:r>
        <w:t>To explore environmental drivers of</w:t>
      </w:r>
      <w:r w:rsidR="006F7E47">
        <w:t xml:space="preserve"> leaf </w:t>
      </w:r>
      <w:proofErr w:type="gramStart"/>
      <w:r w:rsidR="006F7E47" w:rsidRPr="000C287B">
        <w:rPr>
          <w:i/>
          <w:iCs/>
          <w:color w:val="000000"/>
        </w:rPr>
        <w:t>C</w:t>
      </w:r>
      <w:r w:rsidR="006F7E47">
        <w:rPr>
          <w:color w:val="000000"/>
          <w:vertAlign w:val="subscript"/>
        </w:rPr>
        <w:t>i</w:t>
      </w:r>
      <w:r w:rsidR="006F7E47">
        <w:rPr>
          <w:color w:val="000000"/>
        </w:rPr>
        <w:t>:</w:t>
      </w:r>
      <w:r w:rsidR="006F7E47" w:rsidRPr="000C287B">
        <w:rPr>
          <w:i/>
          <w:iCs/>
          <w:color w:val="000000"/>
        </w:rPr>
        <w:t>C</w:t>
      </w:r>
      <w:r w:rsidR="006F7E47">
        <w:rPr>
          <w:color w:val="000000"/>
          <w:vertAlign w:val="subscript"/>
        </w:rPr>
        <w:t>a</w:t>
      </w:r>
      <w:proofErr w:type="gramEnd"/>
      <w:r>
        <w:t xml:space="preserve"> </w:t>
      </w:r>
      <w:r w:rsidR="006F7E47">
        <w:t>(</w:t>
      </w:r>
      <w:r w:rsidRPr="009C50E2">
        <w:rPr>
          <w:i/>
          <w:iCs/>
          <w:lang w:val="el-GR"/>
        </w:rPr>
        <w:t>χ</w:t>
      </w:r>
      <w:r w:rsidR="006F7E47">
        <w:t>)</w:t>
      </w:r>
      <w:r>
        <w:t xml:space="preserve">, </w:t>
      </w:r>
      <w:r w:rsidR="00F676C9">
        <w:t xml:space="preserve">we constructed two separate linear mixed effects models. In the first model, we included mean daily air temperature, 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daily air temperature, 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air temperature and 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41136C9C" w:rsidR="005E4B91" w:rsidRDefault="00C853D8" w:rsidP="003438D7">
      <w:pPr>
        <w:autoSpaceDE w:val="0"/>
        <w:autoSpaceDN w:val="0"/>
        <w:adjustRightInd w:val="0"/>
        <w:spacing w:line="480" w:lineRule="auto"/>
        <w:ind w:firstLine="720"/>
      </w:pPr>
      <w:r>
        <w:t xml:space="preserve">To explore environmental drivers of </w:t>
      </w:r>
      <w:r w:rsidR="001979FE">
        <w:rPr>
          <w:i/>
          <w:iCs/>
        </w:rPr>
        <w:t>N</w:t>
      </w:r>
      <w:r w:rsidR="001979FE">
        <w:rPr>
          <w:vertAlign w:val="subscript"/>
        </w:rPr>
        <w:t>area</w:t>
      </w:r>
      <w:r w:rsidR="00FA4A16">
        <w:t xml:space="preserve">, </w:t>
      </w:r>
      <w:proofErr w:type="spellStart"/>
      <w:r w:rsidR="00FA4A16">
        <w:rPr>
          <w:i/>
          <w:iCs/>
        </w:rPr>
        <w:t>N</w:t>
      </w:r>
      <w:r w:rsidR="00FA4A16">
        <w:rPr>
          <w:vertAlign w:val="subscript"/>
        </w:rPr>
        <w:t>mass</w:t>
      </w:r>
      <w:proofErr w:type="spellEnd"/>
      <w:r w:rsidR="00FA4A16">
        <w:t xml:space="preserve">, and </w:t>
      </w:r>
      <w:proofErr w:type="spellStart"/>
      <w:r w:rsidR="00FA4A16">
        <w:rPr>
          <w:i/>
          <w:iCs/>
        </w:rPr>
        <w:t>M</w:t>
      </w:r>
      <w:r w:rsidR="00FA4A16">
        <w:rPr>
          <w:vertAlign w:val="subscript"/>
        </w:rPr>
        <w:t>area</w:t>
      </w:r>
      <w:proofErr w:type="spellEnd"/>
      <w:r w:rsidR="00965142">
        <w:t>,</w:t>
      </w:r>
      <w:r w:rsidR="00770B11">
        <w:t xml:space="preserve"> </w:t>
      </w:r>
      <w:r w:rsidR="001979FE">
        <w:t xml:space="preserve">we constructed </w:t>
      </w:r>
      <w:r w:rsidR="00FA4A16">
        <w:t>three</w:t>
      </w:r>
      <w:r w:rsidR="000438F0">
        <w:t xml:space="preserve"> linear mixed effects model</w:t>
      </w:r>
      <w:r w:rsidR="003438D7">
        <w:t xml:space="preserve"> that </w:t>
      </w:r>
      <w:r w:rsidR="00FA4A16">
        <w:t xml:space="preserve">each </w:t>
      </w:r>
      <w:r w:rsidR="000438F0">
        <w:t xml:space="preserve">included </w:t>
      </w:r>
      <w:r w:rsidR="005E4B91">
        <w:rPr>
          <w:i/>
          <w:iCs/>
          <w:lang w:val="el-GR"/>
        </w:rPr>
        <w:t>β</w:t>
      </w:r>
      <w:r w:rsidR="005E4B91" w:rsidRPr="001979FE">
        <w:t xml:space="preserve">, </w:t>
      </w:r>
      <w:r w:rsidR="005E4B91" w:rsidRPr="00B639AF">
        <w:rPr>
          <w:i/>
          <w:iCs/>
          <w:lang w:val="el-GR"/>
        </w:rPr>
        <w:t>χ</w:t>
      </w:r>
      <w:r w:rsidR="005E4B91">
        <w:t xml:space="preserve">, soil nitrogen availability, soil moisture, and plant functional group, with species again designated as a random intercept term.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w:t>
      </w:r>
      <w:r w:rsidR="003438D7">
        <w:lastRenderedPageBreak/>
        <w:t xml:space="preserve">included as a random intercept term, with soil moisture timescales set to the same timescale that conferred the best fit for </w:t>
      </w:r>
      <w:r w:rsidR="003438D7" w:rsidRPr="00F676C9">
        <w:rPr>
          <w:i/>
          <w:iCs/>
          <w:lang w:val="el-GR"/>
        </w:rPr>
        <w:t>β</w:t>
      </w:r>
      <w:r w:rsidR="003438D7">
        <w:t>.</w:t>
      </w:r>
    </w:p>
    <w:p w14:paraId="409FCDEC" w14:textId="34612F51" w:rsidR="005E629D" w:rsidRDefault="005E629D" w:rsidP="005E629D">
      <w:pPr>
        <w:autoSpaceDE w:val="0"/>
        <w:autoSpaceDN w:val="0"/>
        <w:adjustRightInd w:val="0"/>
        <w:spacing w:line="480" w:lineRule="auto"/>
        <w:ind w:firstLine="720"/>
      </w:pPr>
      <w:r>
        <w:t>In all linear mixed-effects models</w:t>
      </w:r>
      <w:r w:rsidR="007C20B9">
        <w:t xml:space="preserve"> explained above</w:t>
      </w:r>
      <w:r>
        <w:t>,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w:t>
      </w:r>
      <w:r w:rsidRPr="005E629D">
        <w:t xml:space="preserve"> </w:t>
      </w:r>
      <w:r>
        <w:t>Trendlines and error ribbons for all plots were drawn using a series of ‘emmeans’ outputs across the range in plotted x-axis values.</w:t>
      </w:r>
    </w:p>
    <w:p w14:paraId="6A5280E5" w14:textId="79338079" w:rsidR="005E629D" w:rsidRPr="00707030" w:rsidRDefault="008A1B10" w:rsidP="00707030">
      <w:pPr>
        <w:autoSpaceDE w:val="0"/>
        <w:autoSpaceDN w:val="0"/>
        <w:adjustRightInd w:val="0"/>
        <w:spacing w:line="48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Seven separate linear mixed effects models were loaded into the piecewise structural equation model</w:t>
      </w:r>
      <w:r w:rsidR="00707030" w:rsidRPr="00707030">
        <w:t xml:space="preserve"> </w:t>
      </w:r>
      <w:r w:rsidR="00707030">
        <w:t>using the ‘</w:t>
      </w:r>
      <w:proofErr w:type="spellStart"/>
      <w:r w:rsidR="00707030">
        <w:t>psem</w:t>
      </w:r>
      <w:proofErr w:type="spellEnd"/>
      <w:r w:rsidR="00707030">
        <w:t>’ function in the ‘</w:t>
      </w:r>
      <w:proofErr w:type="spellStart"/>
      <w:r w:rsidR="00707030">
        <w:t>piecewiseSEM</w:t>
      </w:r>
      <w:proofErr w:type="spellEnd"/>
      <w:r w:rsidR="00707030">
        <w:t xml:space="preserve">’ R package </w:t>
      </w:r>
      <w:r w:rsidR="00707030">
        <w:fldChar w:fldCharType="begin" w:fldLock="1"/>
      </w:r>
      <w:r w:rsidR="00707030">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707030">
        <w:fldChar w:fldCharType="separate"/>
      </w:r>
      <w:r w:rsidR="00707030" w:rsidRPr="003C57E0">
        <w:rPr>
          <w:noProof/>
        </w:rPr>
        <w:t>(Lefcheck, 2016)</w:t>
      </w:r>
      <w:r w:rsidR="00707030">
        <w:fldChar w:fldCharType="end"/>
      </w:r>
      <w:r w:rsidR="0071254E">
        <w:t xml:space="preserve">. </w:t>
      </w:r>
      <w:r w:rsidR="004210A0">
        <w:t>The first model regressed</w:t>
      </w:r>
      <w:r w:rsidR="007C20B9">
        <w:t xml:space="preserve"> </w:t>
      </w:r>
      <w:r w:rsidR="007C20B9">
        <w:rPr>
          <w:i/>
          <w:iCs/>
        </w:rPr>
        <w:t>N</w:t>
      </w:r>
      <w:r w:rsidR="007C20B9">
        <w:rPr>
          <w:vertAlign w:val="subscript"/>
        </w:rPr>
        <w:t>area</w:t>
      </w:r>
      <w:r w:rsidR="007C20B9">
        <w:t xml:space="preserve"> against</w:t>
      </w:r>
      <w:r w:rsidR="0071254E" w:rsidRPr="0071254E">
        <w:rPr>
          <w:i/>
          <w:iCs/>
        </w:rPr>
        <w:t xml:space="preserve"> </w:t>
      </w:r>
      <w:r w:rsidR="0071254E">
        <w:rPr>
          <w:i/>
          <w:iCs/>
          <w:lang w:val="el-GR"/>
        </w:rPr>
        <w:t>β</w:t>
      </w:r>
      <w:r w:rsidR="0071254E" w:rsidRPr="001979FE">
        <w:t>,</w:t>
      </w:r>
      <w:r w:rsidR="0071254E">
        <w:t xml:space="preserve"> </w:t>
      </w:r>
      <w:r w:rsidR="0071254E" w:rsidRPr="00B639AF">
        <w:rPr>
          <w:i/>
          <w:iCs/>
          <w:lang w:val="el-GR"/>
        </w:rPr>
        <w:t>χ</w:t>
      </w:r>
      <w:r w:rsidR="0071254E">
        <w:t>,</w:t>
      </w:r>
      <w:r w:rsidR="004210A0">
        <w:t xml:space="preserve"> soil nitrogen availability, 3-day soil moisture,</w:t>
      </w:r>
      <w:r w:rsidR="000146F1">
        <w:t xml:space="preserve"> </w:t>
      </w:r>
      <w:r w:rsidR="0071254E">
        <w:t>photosynthetic pathway, ability to associate with symbiotic nitrogen-fixing bacteria</w:t>
      </w:r>
      <w:r w:rsidR="0071254E">
        <w:t xml:space="preserve">, </w:t>
      </w:r>
      <w:proofErr w:type="spellStart"/>
      <w:r w:rsidR="000146F1">
        <w:rPr>
          <w:i/>
          <w:iCs/>
        </w:rPr>
        <w:t>N</w:t>
      </w:r>
      <w:r w:rsidR="000146F1">
        <w:rPr>
          <w:vertAlign w:val="subscript"/>
        </w:rPr>
        <w:t>mass</w:t>
      </w:r>
      <w:proofErr w:type="spellEnd"/>
      <w:r w:rsidR="000146F1">
        <w:t xml:space="preserve">, </w:t>
      </w:r>
      <w:r w:rsidR="0071254E">
        <w:t xml:space="preserve">and </w:t>
      </w:r>
      <w:proofErr w:type="spellStart"/>
      <w:r w:rsidR="000146F1">
        <w:rPr>
          <w:i/>
          <w:iCs/>
        </w:rPr>
        <w:t>M</w:t>
      </w:r>
      <w:r w:rsidR="000146F1">
        <w:rPr>
          <w:vertAlign w:val="subscript"/>
        </w:rPr>
        <w:t>area</w:t>
      </w:r>
      <w:proofErr w:type="spellEnd"/>
      <w:r w:rsidR="004210A0">
        <w:t>.</w:t>
      </w:r>
      <w:r w:rsidR="0071254E">
        <w:t xml:space="preserve"> The second and third models regressed </w:t>
      </w:r>
      <w:proofErr w:type="spellStart"/>
      <w:r w:rsidR="0071254E">
        <w:rPr>
          <w:i/>
          <w:iCs/>
        </w:rPr>
        <w:t>M</w:t>
      </w:r>
      <w:r w:rsidR="0071254E">
        <w:rPr>
          <w:vertAlign w:val="subscript"/>
        </w:rPr>
        <w:t>area</w:t>
      </w:r>
      <w:proofErr w:type="spellEnd"/>
      <w:r w:rsidR="0071254E">
        <w:t xml:space="preserve"> and </w:t>
      </w:r>
      <w:proofErr w:type="spellStart"/>
      <w:r w:rsidR="0071254E">
        <w:rPr>
          <w:i/>
          <w:iCs/>
        </w:rPr>
        <w:t>N</w:t>
      </w:r>
      <w:r w:rsidR="0071254E">
        <w:rPr>
          <w:vertAlign w:val="subscript"/>
        </w:rPr>
        <w:t>mass</w:t>
      </w:r>
      <w:proofErr w:type="spellEnd"/>
      <w:r w:rsidR="0071254E">
        <w:t xml:space="preserve"> respectively </w:t>
      </w:r>
      <w:r w:rsidR="0071254E" w:rsidRPr="0071254E">
        <w:t>against</w:t>
      </w:r>
      <w:r w:rsidR="0071254E">
        <w:t xml:space="preserve"> </w:t>
      </w:r>
      <w:r w:rsidR="0071254E">
        <w:rPr>
          <w:i/>
          <w:iCs/>
          <w:lang w:val="el-GR"/>
        </w:rPr>
        <w:t>β</w:t>
      </w:r>
      <w:r w:rsidR="0071254E">
        <w:t>,</w:t>
      </w:r>
      <w:r w:rsidR="0071254E" w:rsidRPr="0071254E">
        <w:t xml:space="preserve"> </w:t>
      </w:r>
      <w:r w:rsidR="0071254E">
        <w:t xml:space="preserve">soil nitrogen availability, 3-day soil moisture, photosynthetic pathway, </w:t>
      </w:r>
      <w:r w:rsidR="0071254E">
        <w:t xml:space="preserve">and </w:t>
      </w:r>
      <w:r w:rsidR="0071254E">
        <w:t>ability to associate with symbiotic nitrogen-fixing bacteria</w:t>
      </w:r>
      <w:r w:rsidR="0071254E">
        <w:t>.</w:t>
      </w:r>
      <w:r w:rsidR="004210A0">
        <w:t xml:space="preserve"> The </w:t>
      </w:r>
      <w:r w:rsidR="0071254E">
        <w:t>fourth</w:t>
      </w:r>
      <w:r w:rsidR="004210A0">
        <w:t xml:space="preserve"> model regressed</w:t>
      </w:r>
      <w:r w:rsidR="007C20B9" w:rsidRPr="007C20B9">
        <w:rPr>
          <w:i/>
          <w:iCs/>
        </w:rPr>
        <w:t xml:space="preserve"> </w:t>
      </w:r>
      <w:r w:rsidR="007C20B9" w:rsidRPr="00B639AF">
        <w:rPr>
          <w:i/>
          <w:iCs/>
          <w:lang w:val="el-GR"/>
        </w:rPr>
        <w:t>χ</w:t>
      </w:r>
      <w:r w:rsidR="007C20B9">
        <w:t xml:space="preserve"> against</w:t>
      </w:r>
      <w:r w:rsidR="004210A0">
        <w:t xml:space="preserve"> 4-day vapor pressure deficit, 4-day air temperature, and photosynthetic pathway.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 3-day soil moisture</w:t>
      </w:r>
      <w:r w:rsidR="004210A0" w:rsidRPr="001979FE">
        <w:t>,</w:t>
      </w:r>
      <w:r w:rsidR="004210A0">
        <w:t xml:space="preserve"> </w:t>
      </w:r>
      <w:r w:rsidR="004210A0" w:rsidRPr="00B639AF">
        <w:rPr>
          <w:i/>
          <w:iCs/>
          <w:lang w:val="el-GR"/>
        </w:rPr>
        <w:t>χ</w:t>
      </w:r>
      <w:r w:rsidR="004210A0">
        <w:t xml:space="preserve">, and ability to associate with symbiotic nitrogen-fixing bacteria. The </w:t>
      </w:r>
      <w:r w:rsidR="0071254E">
        <w:t>sixth</w:t>
      </w:r>
      <w:r w:rsidR="004210A0">
        <w:t xml:space="preserve"> model regressed</w:t>
      </w:r>
      <w:r w:rsidR="007C20B9">
        <w:t xml:space="preserve"> soil nitrogen availability against</w:t>
      </w:r>
      <w:r w:rsidR="004210A0">
        <w:t xml:space="preserve"> 3-day soil moisture, while the </w:t>
      </w:r>
      <w:r w:rsidR="0071254E">
        <w:t>seventh</w:t>
      </w:r>
      <w:r w:rsidR="004210A0">
        <w:t xml:space="preserve"> model </w:t>
      </w:r>
      <w:r w:rsidR="007C20B9">
        <w:t xml:space="preserve">regressed 4-day vapor pressure deficit against </w:t>
      </w:r>
      <w:r w:rsidR="004210A0">
        <w:t>4-day air temperature.</w:t>
      </w:r>
      <w:r w:rsidR="00707030">
        <w:t xml:space="preserve"> </w:t>
      </w:r>
      <w:r w:rsidR="004210A0">
        <w:t>All models</w:t>
      </w:r>
      <w:r w:rsidR="00FA4A16">
        <w:t xml:space="preserve"> </w:t>
      </w:r>
      <w:r w:rsidR="0071254E">
        <w:t xml:space="preserve">loaded into the </w:t>
      </w:r>
      <w:r w:rsidR="0071254E">
        <w:lastRenderedPageBreak/>
        <w:t xml:space="preserve">piecewise structural equation model included </w:t>
      </w:r>
      <w:r w:rsidR="004210A0">
        <w:t xml:space="preserve">species as a random intercept term and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D12CE9">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&amp; Bates, 2022)","plainTextFormattedCitation":"(Pinheiro &amp; Bates, 2022)","previouslyFormattedCitation":"(Pinheiro &amp; Bates, 2022)"},"properties":{"noteIndex":0},"schema":"https://github.com/citation-style-language/schema/raw/master/csl-citation.json"}</w:instrText>
      </w:r>
      <w:r w:rsidR="007C20B9">
        <w:fldChar w:fldCharType="separate"/>
      </w:r>
      <w:r w:rsidR="007C20B9" w:rsidRPr="007C20B9">
        <w:rPr>
          <w:noProof/>
        </w:rPr>
        <w:t>(Pinheiro &amp; Bates, 2022)</w:t>
      </w:r>
      <w:r w:rsidR="007C20B9">
        <w:fldChar w:fldCharType="end"/>
      </w:r>
      <w:r w:rsidR="004210A0">
        <w:t>.</w:t>
      </w:r>
    </w:p>
    <w:p w14:paraId="1DBDD66A" w14:textId="77777777" w:rsidR="009C531E" w:rsidRDefault="009C531E">
      <w:pPr>
        <w:rPr>
          <w:b/>
          <w:bCs/>
          <w:color w:val="000000" w:themeColor="text1"/>
        </w:rPr>
      </w:pPr>
      <w:r>
        <w:rPr>
          <w:b/>
          <w:bCs/>
          <w:color w:val="000000" w:themeColor="text1"/>
        </w:rPr>
        <w:br w:type="page"/>
      </w:r>
    </w:p>
    <w:p w14:paraId="5F16A458" w14:textId="44702810" w:rsidR="00AA3362" w:rsidRDefault="00AA3362" w:rsidP="000E5BEF">
      <w:pPr>
        <w:autoSpaceDE w:val="0"/>
        <w:autoSpaceDN w:val="0"/>
        <w:adjustRightInd w:val="0"/>
        <w:spacing w:line="480" w:lineRule="auto"/>
        <w:rPr>
          <w:color w:val="000000" w:themeColor="text1"/>
        </w:rPr>
      </w:pPr>
      <w:r>
        <w:rPr>
          <w:b/>
          <w:bCs/>
          <w:color w:val="000000" w:themeColor="text1"/>
        </w:rPr>
        <w:lastRenderedPageBreak/>
        <w:t>Results</w:t>
      </w:r>
    </w:p>
    <w:p w14:paraId="23E75D60" w14:textId="2AD5916E" w:rsidR="00EB0F41" w:rsidRPr="00761CFE" w:rsidRDefault="000A276C" w:rsidP="000E5BEF">
      <w:pPr>
        <w:autoSpaceDE w:val="0"/>
        <w:autoSpaceDN w:val="0"/>
        <w:adjustRightInd w:val="0"/>
        <w:spacing w:line="480" w:lineRule="auto"/>
        <w:rPr>
          <w:color w:val="000000" w:themeColor="text1"/>
        </w:rPr>
      </w:pPr>
      <w:r>
        <w:rPr>
          <w:i/>
          <w:iCs/>
          <w:color w:val="000000" w:themeColor="text1"/>
        </w:rPr>
        <w:t>Cost to acquire nitrogen relative to water</w:t>
      </w:r>
      <w:r w:rsidR="00761CFE">
        <w:rPr>
          <w:i/>
          <w:iCs/>
          <w:color w:val="000000" w:themeColor="text1"/>
        </w:rPr>
        <w:t xml:space="preserve"> (</w:t>
      </w:r>
      <w:r w:rsidR="00761CFE">
        <w:rPr>
          <w:i/>
          <w:iCs/>
          <w:color w:val="000000" w:themeColor="text1"/>
          <w:lang w:val="el-GR"/>
        </w:rPr>
        <w:t>β</w:t>
      </w:r>
      <w:r w:rsidR="00761CFE">
        <w:rPr>
          <w:i/>
          <w:iCs/>
          <w:color w:val="000000" w:themeColor="text1"/>
        </w:rPr>
        <w:t>)</w:t>
      </w:r>
    </w:p>
    <w:p w14:paraId="5DEA9ED6" w14:textId="0A5EC296" w:rsidR="006D26A6" w:rsidRDefault="00EA6746" w:rsidP="00B422C3">
      <w:pPr>
        <w:spacing w:line="480" w:lineRule="auto"/>
        <w:ind w:firstLine="720"/>
        <w:rPr>
          <w:color w:val="000000" w:themeColor="text1"/>
        </w:rPr>
      </w:pPr>
      <w:r>
        <w:rPr>
          <w:color w:val="000000" w:themeColor="text1"/>
        </w:rPr>
        <w:t>Model selection indicated that</w:t>
      </w:r>
      <w:r w:rsidR="003D362D">
        <w:rPr>
          <w:color w:val="000000" w:themeColor="text1"/>
        </w:rPr>
        <w:t xml:space="preserve"> </w:t>
      </w:r>
      <w:r w:rsidR="008B4902">
        <w:rPr>
          <w:color w:val="000000" w:themeColor="text1"/>
        </w:rPr>
        <w:t>3</w:t>
      </w:r>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(Table S</w:t>
      </w:r>
      <w:r w:rsidR="00A52757">
        <w:rPr>
          <w:color w:val="000000" w:themeColor="text1"/>
        </w:rPr>
        <w:t>2</w:t>
      </w:r>
      <w:r>
        <w:rPr>
          <w:color w:val="000000" w:themeColor="text1"/>
        </w:rPr>
        <w:t xml:space="preserve">; Fig. S2). </w:t>
      </w:r>
      <w:r w:rsidR="00B422C3">
        <w:rPr>
          <w:color w:val="000000" w:themeColor="text1"/>
        </w:rPr>
        <w:t>An interaction between 3-day soil moisture and</w:t>
      </w:r>
      <w:r w:rsidR="00320749">
        <w:rPr>
          <w:color w:val="000000" w:themeColor="text1"/>
        </w:rPr>
        <w:t xml:space="preserve"> </w:t>
      </w:r>
      <w:r w:rsidR="00B422C3">
        <w:rPr>
          <w:color w:val="000000" w:themeColor="text1"/>
        </w:rPr>
        <w:t xml:space="preserve">functional group indicated that the general negative effect of increasing soil moisture on </w:t>
      </w:r>
      <w:r w:rsidR="007E123F">
        <w:rPr>
          <w:i/>
          <w:iCs/>
          <w:color w:val="000000" w:themeColor="text1"/>
          <w:lang w:val="el-GR"/>
        </w:rPr>
        <w:t>β</w:t>
      </w:r>
      <w:r w:rsidR="007E123F">
        <w:rPr>
          <w:color w:val="000000" w:themeColor="text1"/>
        </w:rPr>
        <w:t xml:space="preserve"> </w:t>
      </w:r>
      <w:r w:rsidR="00B422C3">
        <w:rPr>
          <w:color w:val="000000" w:themeColor="text1"/>
        </w:rPr>
        <w:t xml:space="preserve">was driven by a strong reduction in </w:t>
      </w:r>
      <w:r w:rsidR="008B4902">
        <w:rPr>
          <w:i/>
          <w:iCs/>
          <w:color w:val="000000" w:themeColor="text1"/>
          <w:lang w:val="el-GR"/>
        </w:rPr>
        <w:t>β</w:t>
      </w:r>
      <w:r w:rsidR="00F36C18">
        <w:rPr>
          <w:color w:val="000000" w:themeColor="text1"/>
        </w:rPr>
        <w:t xml:space="preserve"> due to increasing soil moisture in</w:t>
      </w:r>
      <w:r w:rsidR="007E123F">
        <w:rPr>
          <w:color w:val="000000" w:themeColor="text1"/>
        </w:rPr>
        <w:t xml:space="preserve"> C</w:t>
      </w:r>
      <w:r w:rsidR="008B4902">
        <w:rPr>
          <w:color w:val="000000" w:themeColor="text1"/>
          <w:vertAlign w:val="subscript"/>
        </w:rPr>
        <w:t>4</w:t>
      </w:r>
      <w:r w:rsidR="007E123F">
        <w:rPr>
          <w:color w:val="000000" w:themeColor="text1"/>
        </w:rPr>
        <w:t xml:space="preserve"> nonlegumes (Tukey: p</w:t>
      </w:r>
      <w:r w:rsidR="008B4902">
        <w:rPr>
          <w:color w:val="000000" w:themeColor="text1"/>
        </w:rPr>
        <w:t>&lt;</w:t>
      </w:r>
      <w:r w:rsidR="007E123F">
        <w:rPr>
          <w:color w:val="000000" w:themeColor="text1"/>
        </w:rPr>
        <w:t>0.00</w:t>
      </w:r>
      <w:r w:rsidR="008B4902">
        <w:rPr>
          <w:color w:val="000000" w:themeColor="text1"/>
        </w:rPr>
        <w:t>1</w:t>
      </w:r>
      <w:r w:rsidR="007E123F">
        <w:rPr>
          <w:color w:val="000000" w:themeColor="text1"/>
        </w:rPr>
        <w:t>)</w:t>
      </w:r>
      <w:r w:rsidR="00B422C3">
        <w:rPr>
          <w:color w:val="000000" w:themeColor="text1"/>
        </w:rPr>
        <w:t>,</w:t>
      </w:r>
      <w:r w:rsidR="00F36C18">
        <w:rPr>
          <w:color w:val="000000" w:themeColor="text1"/>
        </w:rPr>
        <w:t xml:space="preserve"> coupled with </w:t>
      </w:r>
      <w:r w:rsidR="007E123F">
        <w:rPr>
          <w:color w:val="000000" w:themeColor="text1"/>
        </w:rPr>
        <w:t>no apparent soil moisture effect in C</w:t>
      </w:r>
      <w:r w:rsidR="007E123F">
        <w:rPr>
          <w:color w:val="000000" w:themeColor="text1"/>
          <w:vertAlign w:val="subscript"/>
        </w:rPr>
        <w:t>3</w:t>
      </w:r>
      <w:r w:rsidR="007E123F">
        <w:rPr>
          <w:color w:val="000000" w:themeColor="text1"/>
        </w:rPr>
        <w:t xml:space="preserve"> legumes (Tukey: p=</w:t>
      </w:r>
      <w:r w:rsidR="00F36C18">
        <w:rPr>
          <w:color w:val="000000" w:themeColor="text1"/>
        </w:rPr>
        <w:t>0.65</w:t>
      </w:r>
      <w:r w:rsidR="006F7E47">
        <w:rPr>
          <w:color w:val="000000" w:themeColor="text1"/>
        </w:rPr>
        <w:t>4</w:t>
      </w:r>
      <w:r w:rsidR="007E123F">
        <w:rPr>
          <w:color w:val="000000" w:themeColor="text1"/>
        </w:rPr>
        <w:t>) or C</w:t>
      </w:r>
      <w:r w:rsidR="00F36C18">
        <w:rPr>
          <w:color w:val="000000" w:themeColor="text1"/>
          <w:vertAlign w:val="subscript"/>
        </w:rPr>
        <w:t>3</w:t>
      </w:r>
      <w:r w:rsidR="007E123F">
        <w:rPr>
          <w:color w:val="000000" w:themeColor="text1"/>
        </w:rPr>
        <w:t xml:space="preserve"> nonlegumes (Tukey: p=0.</w:t>
      </w:r>
      <w:r w:rsidR="00F36C18">
        <w:rPr>
          <w:color w:val="000000" w:themeColor="text1"/>
        </w:rPr>
        <w:t>73</w:t>
      </w:r>
      <w:r w:rsidR="006F7E47">
        <w:rPr>
          <w:color w:val="000000" w:themeColor="text1"/>
        </w:rPr>
        <w:t>5</w:t>
      </w:r>
      <w:r w:rsidR="00B422C3">
        <w:rPr>
          <w:color w:val="000000" w:themeColor="text1"/>
        </w:rPr>
        <w:t>; Fig. 1A</w:t>
      </w:r>
      <w:r w:rsidR="007E123F">
        <w:rPr>
          <w:color w:val="000000" w:themeColor="text1"/>
        </w:rPr>
        <w:t xml:space="preserve">). Increasing soil nitrogen availability generally decreased </w:t>
      </w:r>
      <w:r w:rsidR="003D362D">
        <w:rPr>
          <w:i/>
          <w:iCs/>
          <w:color w:val="000000" w:themeColor="text1"/>
          <w:lang w:val="el-GR"/>
        </w:rPr>
        <w:t>β</w:t>
      </w:r>
      <w:r w:rsidR="007E123F">
        <w:rPr>
          <w:color w:val="000000" w:themeColor="text1"/>
        </w:rPr>
        <w:t xml:space="preserve"> </w:t>
      </w:r>
      <w:r w:rsidR="00F36C18">
        <w:rPr>
          <w:color w:val="000000" w:themeColor="text1"/>
        </w:rPr>
        <w:t xml:space="preserve">regardless of functional group </w:t>
      </w:r>
      <w:r w:rsidR="007E123F">
        <w:rPr>
          <w:color w:val="000000" w:themeColor="text1"/>
        </w:rPr>
        <w:t>(Table 1; Fig. 1B)</w:t>
      </w:r>
      <w:r w:rsidR="00F36C18">
        <w:rPr>
          <w:color w:val="000000" w:themeColor="text1"/>
        </w:rPr>
        <w:t>.</w:t>
      </w:r>
      <w:r w:rsidR="007E123F">
        <w:rPr>
          <w:color w:val="000000" w:themeColor="text1"/>
        </w:rPr>
        <w:t xml:space="preserve"> A strong functional group effect </w:t>
      </w:r>
      <w:r w:rsidR="0071657E">
        <w:rPr>
          <w:color w:val="000000" w:themeColor="text1"/>
        </w:rPr>
        <w:t>(Table 1)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nonlegumes generally had lower </w:t>
      </w:r>
      <w:r w:rsidR="007E123F">
        <w:rPr>
          <w:i/>
          <w:iCs/>
          <w:color w:val="000000" w:themeColor="text1"/>
          <w:lang w:val="el-GR"/>
        </w:rPr>
        <w:t>β</w:t>
      </w:r>
      <w:r w:rsidR="007E123F">
        <w:rPr>
          <w:color w:val="000000" w:themeColor="text1"/>
        </w:rPr>
        <w:t xml:space="preserve"> values than both C</w:t>
      </w:r>
      <w:r w:rsidR="007E123F">
        <w:rPr>
          <w:color w:val="000000" w:themeColor="text1"/>
          <w:vertAlign w:val="subscript"/>
        </w:rPr>
        <w:t>3</w:t>
      </w:r>
      <w:r w:rsidR="007E123F">
        <w:rPr>
          <w:color w:val="000000" w:themeColor="text1"/>
        </w:rPr>
        <w:t xml:space="preserve"> legumes and C</w:t>
      </w:r>
      <w:r w:rsidR="007E123F">
        <w:rPr>
          <w:color w:val="000000" w:themeColor="text1"/>
          <w:vertAlign w:val="subscript"/>
        </w:rPr>
        <w:t>3</w:t>
      </w:r>
      <w:r w:rsidR="007E123F">
        <w:rPr>
          <w:color w:val="000000" w:themeColor="text1"/>
        </w:rPr>
        <w:t xml:space="preserve"> non-legumes</w:t>
      </w:r>
      <w:r w:rsidR="00F36C18">
        <w:rPr>
          <w:color w:val="000000" w:themeColor="text1"/>
        </w:rPr>
        <w:t xml:space="preserve"> when averaged across soil moisture and soil nitrogen availability values</w:t>
      </w:r>
      <w:r w:rsidR="007E123F">
        <w:rPr>
          <w:color w:val="000000" w:themeColor="text1"/>
        </w:rPr>
        <w:t xml:space="preserve"> (</w:t>
      </w:r>
      <w:r w:rsidR="007E123F" w:rsidRPr="00E7144F">
        <w:rPr>
          <w:color w:val="000000" w:themeColor="text1"/>
        </w:rPr>
        <w:t xml:space="preserve">Tukey: </w:t>
      </w:r>
      <w:r w:rsidR="007E123F">
        <w:rPr>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r w:rsidR="007E123F">
        <w:rPr>
          <w:color w:val="000000" w:themeColor="text1"/>
        </w:rPr>
        <w:t>.</w:t>
      </w:r>
    </w:p>
    <w:p w14:paraId="2109BFC9" w14:textId="2183F214" w:rsidR="00EA6746" w:rsidRDefault="00EA6746" w:rsidP="00F36C18">
      <w:pPr>
        <w:spacing w:line="480" w:lineRule="auto"/>
        <w:ind w:firstLine="720"/>
        <w:rPr>
          <w:color w:val="000000" w:themeColor="text1"/>
        </w:rPr>
      </w:pPr>
      <w:r>
        <w:rPr>
          <w:color w:val="000000" w:themeColor="text1"/>
        </w:rPr>
        <w:br w:type="page"/>
      </w:r>
    </w:p>
    <w:p w14:paraId="677E01F5" w14:textId="1FD1F3AA" w:rsidR="00EA6746" w:rsidRPr="003F18D0" w:rsidRDefault="00EA6746" w:rsidP="000E5BEF">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proofErr w:type="spellStart"/>
            <w:r w:rsidRPr="003F18D0">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Pr>
                <w:color w:val="000000"/>
                <w:lang w:val="el-GR"/>
              </w:rPr>
              <w:t>-</w:t>
            </w:r>
            <w:r w:rsidR="003F18D0" w:rsidRPr="00EA6746">
              <w:rPr>
                <w:color w:val="000000"/>
              </w:rPr>
              <w:t>value</w:t>
            </w:r>
          </w:p>
        </w:tc>
      </w:tr>
      <w:tr w:rsidR="005C0F3C"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5C0F3C" w:rsidRPr="003F18D0" w:rsidRDefault="005C0F3C" w:rsidP="005C0F3C">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4735BD49" w:rsidR="005C0F3C" w:rsidRPr="008B4902" w:rsidRDefault="005C0F3C" w:rsidP="005C0F3C">
            <w:pPr>
              <w:spacing w:line="276" w:lineRule="auto"/>
              <w:jc w:val="right"/>
              <w:rPr>
                <w:color w:val="000000"/>
              </w:rPr>
            </w:pPr>
            <w:r w:rsidRPr="008B490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57B695A9" w:rsidR="005C0F3C" w:rsidRPr="005C0F3C" w:rsidRDefault="005C0F3C" w:rsidP="005C0F3C">
            <w:pPr>
              <w:spacing w:line="276" w:lineRule="auto"/>
              <w:jc w:val="right"/>
              <w:rPr>
                <w:color w:val="000000"/>
              </w:rPr>
            </w:pPr>
            <w:r w:rsidRPr="005C0F3C">
              <w:rPr>
                <w:color w:val="000000"/>
              </w:rPr>
              <w:t>3.79E+00</w:t>
            </w:r>
          </w:p>
        </w:tc>
        <w:tc>
          <w:tcPr>
            <w:tcW w:w="1122" w:type="dxa"/>
            <w:tcBorders>
              <w:top w:val="single" w:sz="4" w:space="0" w:color="auto"/>
              <w:left w:val="nil"/>
              <w:bottom w:val="nil"/>
              <w:right w:val="nil"/>
            </w:tcBorders>
            <w:shd w:val="clear" w:color="auto" w:fill="auto"/>
            <w:noWrap/>
            <w:vAlign w:val="bottom"/>
            <w:hideMark/>
          </w:tcPr>
          <w:p w14:paraId="66FEA868" w14:textId="7A260CA3" w:rsidR="005C0F3C" w:rsidRPr="005C0F3C" w:rsidRDefault="005C0F3C" w:rsidP="005C0F3C">
            <w:pPr>
              <w:spacing w:line="276" w:lineRule="auto"/>
              <w:jc w:val="right"/>
              <w:rPr>
                <w:color w:val="000000"/>
              </w:rPr>
            </w:pPr>
            <w:r w:rsidRPr="005C0F3C">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4F5C9C6" w:rsidR="005C0F3C" w:rsidRPr="005C0F3C" w:rsidRDefault="005C0F3C" w:rsidP="005C0F3C">
            <w:pPr>
              <w:spacing w:line="276" w:lineRule="auto"/>
              <w:jc w:val="right"/>
              <w:rPr>
                <w:color w:val="000000"/>
              </w:rPr>
            </w:pPr>
            <w:r w:rsidRPr="005C0F3C">
              <w:rPr>
                <w:color w:val="000000"/>
              </w:rPr>
              <w:t>-</w:t>
            </w:r>
          </w:p>
        </w:tc>
      </w:tr>
      <w:tr w:rsidR="005C0F3C"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5C0F3C" w:rsidRPr="003F18D0" w:rsidRDefault="005C0F3C" w:rsidP="005C0F3C">
            <w:pPr>
              <w:spacing w:line="276" w:lineRule="auto"/>
              <w:rPr>
                <w:color w:val="000000"/>
              </w:rPr>
            </w:pPr>
            <w:r w:rsidRPr="003F18D0">
              <w:rPr>
                <w:color w:val="000000"/>
              </w:rPr>
              <w:t>Soil moisture (SM)</w:t>
            </w:r>
          </w:p>
        </w:tc>
        <w:tc>
          <w:tcPr>
            <w:tcW w:w="536" w:type="dxa"/>
            <w:tcBorders>
              <w:top w:val="nil"/>
              <w:left w:val="nil"/>
              <w:bottom w:val="nil"/>
              <w:right w:val="nil"/>
            </w:tcBorders>
            <w:shd w:val="clear" w:color="auto" w:fill="auto"/>
            <w:noWrap/>
            <w:vAlign w:val="bottom"/>
            <w:hideMark/>
          </w:tcPr>
          <w:p w14:paraId="686C166A" w14:textId="0FC99A13"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15A4CEBB" w14:textId="11910A7B" w:rsidR="005C0F3C" w:rsidRPr="005C0F3C" w:rsidRDefault="005C0F3C" w:rsidP="005C0F3C">
            <w:pPr>
              <w:spacing w:line="276" w:lineRule="auto"/>
              <w:jc w:val="right"/>
              <w:rPr>
                <w:color w:val="000000"/>
              </w:rPr>
            </w:pPr>
            <w:r w:rsidRPr="005C0F3C">
              <w:rPr>
                <w:color w:val="000000"/>
              </w:rPr>
              <w:t>8.96E-02</w:t>
            </w:r>
          </w:p>
        </w:tc>
        <w:tc>
          <w:tcPr>
            <w:tcW w:w="1122" w:type="dxa"/>
            <w:tcBorders>
              <w:top w:val="nil"/>
              <w:left w:val="nil"/>
              <w:bottom w:val="nil"/>
              <w:right w:val="nil"/>
            </w:tcBorders>
            <w:shd w:val="clear" w:color="auto" w:fill="auto"/>
            <w:noWrap/>
            <w:vAlign w:val="bottom"/>
            <w:hideMark/>
          </w:tcPr>
          <w:p w14:paraId="6E9B96D3" w14:textId="796AEF00" w:rsidR="005C0F3C" w:rsidRPr="005C0F3C" w:rsidRDefault="005C0F3C" w:rsidP="005C0F3C">
            <w:pPr>
              <w:spacing w:line="276" w:lineRule="auto"/>
              <w:jc w:val="right"/>
              <w:rPr>
                <w:color w:val="000000"/>
              </w:rPr>
            </w:pPr>
            <w:r w:rsidRPr="005C0F3C">
              <w:rPr>
                <w:color w:val="000000"/>
              </w:rPr>
              <w:t>9.33</w:t>
            </w:r>
            <w:r>
              <w:rPr>
                <w:color w:val="000000"/>
              </w:rPr>
              <w:t>0</w:t>
            </w:r>
          </w:p>
        </w:tc>
        <w:tc>
          <w:tcPr>
            <w:tcW w:w="1083" w:type="dxa"/>
            <w:tcBorders>
              <w:top w:val="nil"/>
              <w:left w:val="nil"/>
              <w:bottom w:val="nil"/>
              <w:right w:val="nil"/>
            </w:tcBorders>
            <w:shd w:val="clear" w:color="auto" w:fill="auto"/>
            <w:noWrap/>
            <w:vAlign w:val="bottom"/>
            <w:hideMark/>
          </w:tcPr>
          <w:p w14:paraId="61F61403" w14:textId="76724367" w:rsidR="005C0F3C" w:rsidRPr="005C0F3C" w:rsidRDefault="005C0F3C" w:rsidP="005C0F3C">
            <w:pPr>
              <w:spacing w:line="276" w:lineRule="auto"/>
              <w:jc w:val="right"/>
              <w:rPr>
                <w:b/>
                <w:bCs/>
                <w:color w:val="000000"/>
              </w:rPr>
            </w:pPr>
            <w:r w:rsidRPr="005C0F3C">
              <w:rPr>
                <w:b/>
                <w:bCs/>
                <w:color w:val="000000"/>
              </w:rPr>
              <w:t>0.002</w:t>
            </w:r>
          </w:p>
        </w:tc>
      </w:tr>
      <w:tr w:rsidR="005C0F3C"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5C0F3C" w:rsidRPr="003F18D0" w:rsidRDefault="005C0F3C" w:rsidP="005C0F3C">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4B369B3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25E7053B" w14:textId="04AAB8E4" w:rsidR="005C0F3C" w:rsidRPr="005C0F3C" w:rsidRDefault="005C0F3C" w:rsidP="005C0F3C">
            <w:pPr>
              <w:spacing w:line="276" w:lineRule="auto"/>
              <w:jc w:val="right"/>
              <w:rPr>
                <w:color w:val="000000"/>
              </w:rPr>
            </w:pPr>
            <w:r w:rsidRPr="005C0F3C">
              <w:rPr>
                <w:color w:val="000000"/>
              </w:rPr>
              <w:t>-1.87E-02</w:t>
            </w:r>
          </w:p>
        </w:tc>
        <w:tc>
          <w:tcPr>
            <w:tcW w:w="1122" w:type="dxa"/>
            <w:tcBorders>
              <w:top w:val="nil"/>
              <w:left w:val="nil"/>
              <w:bottom w:val="nil"/>
              <w:right w:val="nil"/>
            </w:tcBorders>
            <w:shd w:val="clear" w:color="auto" w:fill="auto"/>
            <w:noWrap/>
            <w:vAlign w:val="bottom"/>
            <w:hideMark/>
          </w:tcPr>
          <w:p w14:paraId="2AC0601B" w14:textId="6A8E502C" w:rsidR="005C0F3C" w:rsidRPr="005C0F3C" w:rsidRDefault="005C0F3C" w:rsidP="005C0F3C">
            <w:pPr>
              <w:spacing w:line="276" w:lineRule="auto"/>
              <w:jc w:val="right"/>
              <w:rPr>
                <w:color w:val="000000"/>
              </w:rPr>
            </w:pPr>
            <w:r w:rsidRPr="005C0F3C">
              <w:rPr>
                <w:color w:val="000000"/>
              </w:rPr>
              <w:t>18.356</w:t>
            </w:r>
          </w:p>
        </w:tc>
        <w:tc>
          <w:tcPr>
            <w:tcW w:w="1083" w:type="dxa"/>
            <w:tcBorders>
              <w:top w:val="nil"/>
              <w:left w:val="nil"/>
              <w:bottom w:val="nil"/>
              <w:right w:val="nil"/>
            </w:tcBorders>
            <w:shd w:val="clear" w:color="auto" w:fill="auto"/>
            <w:noWrap/>
            <w:vAlign w:val="bottom"/>
            <w:hideMark/>
          </w:tcPr>
          <w:p w14:paraId="3133C413" w14:textId="413391C7"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5C0F3C" w:rsidRPr="003F18D0" w:rsidRDefault="005C0F3C" w:rsidP="005C0F3C">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3F67E28F"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2CACCA79" w14:textId="424537C8"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7BE05AA5" w14:textId="7FAAD45B" w:rsidR="005C0F3C" w:rsidRPr="005C0F3C" w:rsidRDefault="005C0F3C" w:rsidP="005C0F3C">
            <w:pPr>
              <w:spacing w:line="276" w:lineRule="auto"/>
              <w:jc w:val="right"/>
              <w:rPr>
                <w:color w:val="000000"/>
              </w:rPr>
            </w:pPr>
            <w:r w:rsidRPr="005C0F3C">
              <w:rPr>
                <w:color w:val="000000"/>
              </w:rPr>
              <w:t>65.715</w:t>
            </w:r>
          </w:p>
        </w:tc>
        <w:tc>
          <w:tcPr>
            <w:tcW w:w="1083" w:type="dxa"/>
            <w:tcBorders>
              <w:top w:val="nil"/>
              <w:left w:val="nil"/>
              <w:bottom w:val="nil"/>
              <w:right w:val="nil"/>
            </w:tcBorders>
            <w:shd w:val="clear" w:color="auto" w:fill="auto"/>
            <w:noWrap/>
            <w:vAlign w:val="bottom"/>
            <w:hideMark/>
          </w:tcPr>
          <w:p w14:paraId="69027236" w14:textId="71387476"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5C0F3C" w:rsidRPr="003F18D0" w:rsidRDefault="005C0F3C" w:rsidP="005C0F3C">
            <w:pPr>
              <w:spacing w:line="276" w:lineRule="auto"/>
              <w:rPr>
                <w:color w:val="000000"/>
              </w:rPr>
            </w:pPr>
            <w:r w:rsidRPr="003F18D0">
              <w:rPr>
                <w:color w:val="000000"/>
              </w:rPr>
              <w:t>SM * N</w:t>
            </w:r>
          </w:p>
        </w:tc>
        <w:tc>
          <w:tcPr>
            <w:tcW w:w="536" w:type="dxa"/>
            <w:tcBorders>
              <w:top w:val="nil"/>
              <w:left w:val="nil"/>
              <w:bottom w:val="nil"/>
              <w:right w:val="nil"/>
            </w:tcBorders>
            <w:shd w:val="clear" w:color="auto" w:fill="auto"/>
            <w:noWrap/>
            <w:vAlign w:val="bottom"/>
            <w:hideMark/>
          </w:tcPr>
          <w:p w14:paraId="315AA0C0" w14:textId="3B3AB72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7CD5A0CA" w14:textId="206E5F26" w:rsidR="005C0F3C" w:rsidRPr="005C0F3C" w:rsidRDefault="005C0F3C" w:rsidP="005C0F3C">
            <w:pPr>
              <w:spacing w:line="276" w:lineRule="auto"/>
              <w:jc w:val="right"/>
              <w:rPr>
                <w:color w:val="000000"/>
              </w:rPr>
            </w:pPr>
            <w:r w:rsidRPr="005C0F3C">
              <w:rPr>
                <w:color w:val="000000"/>
              </w:rPr>
              <w:t>5.88E-03</w:t>
            </w:r>
          </w:p>
        </w:tc>
        <w:tc>
          <w:tcPr>
            <w:tcW w:w="1122" w:type="dxa"/>
            <w:tcBorders>
              <w:top w:val="nil"/>
              <w:left w:val="nil"/>
              <w:bottom w:val="nil"/>
              <w:right w:val="nil"/>
            </w:tcBorders>
            <w:shd w:val="clear" w:color="auto" w:fill="auto"/>
            <w:noWrap/>
            <w:vAlign w:val="bottom"/>
            <w:hideMark/>
          </w:tcPr>
          <w:p w14:paraId="2A866AAF" w14:textId="04164FB7" w:rsidR="005C0F3C" w:rsidRPr="005C0F3C" w:rsidRDefault="005C0F3C" w:rsidP="005C0F3C">
            <w:pPr>
              <w:spacing w:line="276" w:lineRule="auto"/>
              <w:jc w:val="right"/>
              <w:rPr>
                <w:color w:val="000000"/>
              </w:rPr>
            </w:pPr>
            <w:r w:rsidRPr="005C0F3C">
              <w:rPr>
                <w:color w:val="000000"/>
              </w:rPr>
              <w:t>0.217</w:t>
            </w:r>
          </w:p>
        </w:tc>
        <w:tc>
          <w:tcPr>
            <w:tcW w:w="1083" w:type="dxa"/>
            <w:tcBorders>
              <w:top w:val="nil"/>
              <w:left w:val="nil"/>
              <w:bottom w:val="nil"/>
              <w:right w:val="nil"/>
            </w:tcBorders>
            <w:shd w:val="clear" w:color="auto" w:fill="auto"/>
            <w:noWrap/>
            <w:vAlign w:val="bottom"/>
            <w:hideMark/>
          </w:tcPr>
          <w:p w14:paraId="01B77473" w14:textId="0A7846BA" w:rsidR="005C0F3C" w:rsidRPr="005C0F3C" w:rsidRDefault="005C0F3C" w:rsidP="005C0F3C">
            <w:pPr>
              <w:spacing w:line="276" w:lineRule="auto"/>
              <w:jc w:val="right"/>
              <w:rPr>
                <w:color w:val="000000"/>
              </w:rPr>
            </w:pPr>
            <w:r w:rsidRPr="005C0F3C">
              <w:rPr>
                <w:color w:val="000000"/>
              </w:rPr>
              <w:t>0.641</w:t>
            </w:r>
          </w:p>
        </w:tc>
      </w:tr>
      <w:tr w:rsidR="005C0F3C"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5C0F3C" w:rsidRPr="003F18D0" w:rsidRDefault="005C0F3C" w:rsidP="005C0F3C">
            <w:pPr>
              <w:spacing w:line="276" w:lineRule="auto"/>
              <w:rPr>
                <w:color w:val="000000"/>
              </w:rPr>
            </w:pPr>
            <w:r w:rsidRPr="003F18D0">
              <w:rPr>
                <w:color w:val="000000"/>
              </w:rPr>
              <w:t>SM * PFT</w:t>
            </w:r>
          </w:p>
        </w:tc>
        <w:tc>
          <w:tcPr>
            <w:tcW w:w="536" w:type="dxa"/>
            <w:tcBorders>
              <w:top w:val="nil"/>
              <w:left w:val="nil"/>
              <w:bottom w:val="nil"/>
              <w:right w:val="nil"/>
            </w:tcBorders>
            <w:shd w:val="clear" w:color="auto" w:fill="auto"/>
            <w:noWrap/>
            <w:vAlign w:val="bottom"/>
            <w:hideMark/>
          </w:tcPr>
          <w:p w14:paraId="3EB23475" w14:textId="173CAA2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55933E2D" w14:textId="3AA732F5"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0CC51DBE" w14:textId="21F2AB53" w:rsidR="005C0F3C" w:rsidRPr="005C0F3C" w:rsidRDefault="005C0F3C" w:rsidP="005C0F3C">
            <w:pPr>
              <w:spacing w:line="276" w:lineRule="auto"/>
              <w:jc w:val="right"/>
              <w:rPr>
                <w:color w:val="000000"/>
              </w:rPr>
            </w:pPr>
            <w:r w:rsidRPr="005C0F3C">
              <w:rPr>
                <w:color w:val="000000"/>
              </w:rPr>
              <w:t>38.968</w:t>
            </w:r>
          </w:p>
        </w:tc>
        <w:tc>
          <w:tcPr>
            <w:tcW w:w="1083" w:type="dxa"/>
            <w:tcBorders>
              <w:top w:val="nil"/>
              <w:left w:val="nil"/>
              <w:bottom w:val="nil"/>
              <w:right w:val="nil"/>
            </w:tcBorders>
            <w:shd w:val="clear" w:color="auto" w:fill="auto"/>
            <w:noWrap/>
            <w:vAlign w:val="bottom"/>
            <w:hideMark/>
          </w:tcPr>
          <w:p w14:paraId="0112A9E4" w14:textId="16C9636D" w:rsidR="005C0F3C" w:rsidRPr="005C0F3C" w:rsidRDefault="005C0F3C" w:rsidP="005C0F3C">
            <w:pPr>
              <w:spacing w:line="276" w:lineRule="auto"/>
              <w:jc w:val="right"/>
              <w:rPr>
                <w:b/>
                <w:bCs/>
                <w:i/>
                <w:iCs/>
                <w:color w:val="000000"/>
              </w:rPr>
            </w:pPr>
            <w:r w:rsidRPr="005C0F3C">
              <w:rPr>
                <w:b/>
                <w:bCs/>
                <w:color w:val="000000"/>
              </w:rPr>
              <w:t>&lt;0.001</w:t>
            </w:r>
          </w:p>
        </w:tc>
      </w:tr>
      <w:tr w:rsidR="005C0F3C"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5C0F3C" w:rsidRPr="003F18D0" w:rsidRDefault="005C0F3C" w:rsidP="005C0F3C">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7CF502A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right w:val="nil"/>
            </w:tcBorders>
            <w:shd w:val="clear" w:color="auto" w:fill="auto"/>
            <w:noWrap/>
            <w:vAlign w:val="bottom"/>
            <w:hideMark/>
          </w:tcPr>
          <w:p w14:paraId="75F66237" w14:textId="3407E07D"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right w:val="nil"/>
            </w:tcBorders>
            <w:shd w:val="clear" w:color="auto" w:fill="auto"/>
            <w:noWrap/>
            <w:vAlign w:val="bottom"/>
            <w:hideMark/>
          </w:tcPr>
          <w:p w14:paraId="0822C348" w14:textId="6DFD83C9" w:rsidR="005C0F3C" w:rsidRPr="005C0F3C" w:rsidRDefault="005C0F3C" w:rsidP="005C0F3C">
            <w:pPr>
              <w:spacing w:line="276" w:lineRule="auto"/>
              <w:jc w:val="right"/>
              <w:rPr>
                <w:color w:val="000000"/>
              </w:rPr>
            </w:pPr>
            <w:r w:rsidRPr="005C0F3C">
              <w:rPr>
                <w:color w:val="000000"/>
              </w:rPr>
              <w:t>3.581</w:t>
            </w:r>
          </w:p>
        </w:tc>
        <w:tc>
          <w:tcPr>
            <w:tcW w:w="1083" w:type="dxa"/>
            <w:tcBorders>
              <w:top w:val="nil"/>
              <w:left w:val="nil"/>
              <w:right w:val="nil"/>
            </w:tcBorders>
            <w:shd w:val="clear" w:color="auto" w:fill="auto"/>
            <w:noWrap/>
            <w:vAlign w:val="bottom"/>
            <w:hideMark/>
          </w:tcPr>
          <w:p w14:paraId="38AA58D4" w14:textId="20145D60" w:rsidR="005C0F3C" w:rsidRPr="005C0F3C" w:rsidRDefault="005C0F3C" w:rsidP="005C0F3C">
            <w:pPr>
              <w:spacing w:line="276" w:lineRule="auto"/>
              <w:jc w:val="right"/>
              <w:rPr>
                <w:i/>
                <w:iCs/>
                <w:color w:val="000000"/>
              </w:rPr>
            </w:pPr>
            <w:r w:rsidRPr="005C0F3C">
              <w:rPr>
                <w:color w:val="000000"/>
              </w:rPr>
              <w:t>0.167</w:t>
            </w:r>
          </w:p>
        </w:tc>
      </w:tr>
      <w:tr w:rsidR="005C0F3C"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5C0F3C" w:rsidRPr="003F18D0" w:rsidRDefault="005C0F3C" w:rsidP="005C0F3C">
            <w:pPr>
              <w:spacing w:line="276" w:lineRule="auto"/>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15D6FE32" w14:textId="1CE05F0E"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5DB25DC"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2EBCA67" w:rsidR="005C0F3C" w:rsidRPr="005C0F3C" w:rsidRDefault="005C0F3C" w:rsidP="005C0F3C">
            <w:pPr>
              <w:spacing w:line="276" w:lineRule="auto"/>
              <w:jc w:val="right"/>
              <w:rPr>
                <w:color w:val="000000"/>
              </w:rPr>
            </w:pPr>
            <w:r w:rsidRPr="005C0F3C">
              <w:rPr>
                <w:color w:val="000000"/>
              </w:rPr>
              <w:t>0.386</w:t>
            </w:r>
          </w:p>
        </w:tc>
        <w:tc>
          <w:tcPr>
            <w:tcW w:w="1083" w:type="dxa"/>
            <w:tcBorders>
              <w:top w:val="nil"/>
              <w:left w:val="nil"/>
              <w:bottom w:val="single" w:sz="4" w:space="0" w:color="auto"/>
              <w:right w:val="nil"/>
            </w:tcBorders>
            <w:shd w:val="clear" w:color="auto" w:fill="auto"/>
            <w:noWrap/>
            <w:vAlign w:val="bottom"/>
            <w:hideMark/>
          </w:tcPr>
          <w:p w14:paraId="1CABBD5E" w14:textId="0F201600" w:rsidR="005C0F3C" w:rsidRPr="005C0F3C" w:rsidRDefault="005C0F3C" w:rsidP="005C0F3C">
            <w:pPr>
              <w:spacing w:line="276" w:lineRule="auto"/>
              <w:jc w:val="right"/>
              <w:rPr>
                <w:color w:val="000000"/>
              </w:rPr>
            </w:pPr>
            <w:r w:rsidRPr="005C0F3C">
              <w:rPr>
                <w:color w:val="000000"/>
              </w:rPr>
              <w:t>0.825</w:t>
            </w:r>
          </w:p>
        </w:tc>
      </w:tr>
    </w:tbl>
    <w:p w14:paraId="63ECCCD7" w14:textId="77777777" w:rsidR="003F18D0" w:rsidRPr="003F18D0" w:rsidRDefault="003F18D0" w:rsidP="0070451C">
      <w:pPr>
        <w:spacing w:line="360" w:lineRule="auto"/>
        <w:rPr>
          <w:color w:val="000000" w:themeColor="text1"/>
        </w:rPr>
      </w:pPr>
    </w:p>
    <w:p w14:paraId="524417AB" w14:textId="1BED19A5" w:rsidR="00DB31EB" w:rsidRDefault="00EA6746" w:rsidP="000E5BEF">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0E5BEF">
      <w:pPr>
        <w:spacing w:line="48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121AF610" w:rsidR="002D386D" w:rsidRDefault="00D65C67" w:rsidP="000E5BEF">
      <w:pPr>
        <w:spacing w:line="480" w:lineRule="auto"/>
        <w:rPr>
          <w:b/>
          <w:bCs/>
          <w:color w:val="000000" w:themeColor="text1"/>
        </w:rPr>
      </w:pPr>
      <w:r>
        <w:rPr>
          <w:b/>
          <w:bCs/>
          <w:noProof/>
          <w:color w:val="000000" w:themeColor="text1"/>
        </w:rPr>
        <w:drawing>
          <wp:inline distT="0" distB="0" distL="0" distR="0" wp14:anchorId="2F5E8800" wp14:editId="4D209F69">
            <wp:extent cx="6815768" cy="2555913"/>
            <wp:effectExtent l="0" t="0" r="4445"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6"/>
                    <a:stretch>
                      <a:fillRect/>
                    </a:stretch>
                  </pic:blipFill>
                  <pic:spPr>
                    <a:xfrm>
                      <a:off x="0" y="0"/>
                      <a:ext cx="6831807" cy="2561928"/>
                    </a:xfrm>
                    <a:prstGeom prst="rect">
                      <a:avLst/>
                    </a:prstGeom>
                  </pic:spPr>
                </pic:pic>
              </a:graphicData>
            </a:graphic>
          </wp:inline>
        </w:drawing>
      </w:r>
    </w:p>
    <w:p w14:paraId="13EC89D7" w14:textId="536A62C9" w:rsidR="007E3368" w:rsidRDefault="00EA6746" w:rsidP="007E3368">
      <w:pPr>
        <w:spacing w:line="480" w:lineRule="auto"/>
        <w:rPr>
          <w:color w:val="000000" w:themeColor="text1"/>
        </w:rPr>
      </w:pPr>
      <w:r>
        <w:rPr>
          <w:b/>
          <w:bCs/>
          <w:color w:val="000000" w:themeColor="text1"/>
        </w:rPr>
        <w:t>Fig. 2</w:t>
      </w:r>
      <w:r>
        <w:rPr>
          <w:color w:val="000000" w:themeColor="text1"/>
        </w:rPr>
        <w:t xml:space="preserve"> Effects of soil moisture </w:t>
      </w:r>
      <w:r w:rsidR="002F17FB">
        <w:rPr>
          <w:color w:val="000000" w:themeColor="text1"/>
        </w:rPr>
        <w:t>(</w:t>
      </w:r>
      <w:r>
        <w:rPr>
          <w:color w:val="000000" w:themeColor="text1"/>
        </w:rPr>
        <w:t>panel A)</w:t>
      </w:r>
      <w:r w:rsidR="00154B4C">
        <w:rPr>
          <w:color w:val="000000" w:themeColor="text1"/>
        </w:rPr>
        <w:t xml:space="preserve"> and</w:t>
      </w:r>
      <w:r w:rsidR="00763DF0">
        <w:rPr>
          <w:color w:val="000000" w:themeColor="text1"/>
        </w:rPr>
        <w:t xml:space="preserve"> </w:t>
      </w:r>
      <w:r>
        <w:rPr>
          <w:color w:val="000000" w:themeColor="text1"/>
        </w:rPr>
        <w:t xml:space="preserve">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A,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E3368">
        <w:rPr>
          <w:color w:val="000000" w:themeColor="text1"/>
        </w:rPr>
        <w:t xml:space="preserve">Colored trendlines are only included if there is an interaction between the x-axis and </w:t>
      </w:r>
      <w:r w:rsidR="00154B4C">
        <w:rPr>
          <w:color w:val="000000" w:themeColor="text1"/>
        </w:rPr>
        <w:t>plant functional group</w:t>
      </w:r>
      <w:r w:rsidR="007E3368">
        <w:rPr>
          <w:color w:val="000000" w:themeColor="text1"/>
        </w:rPr>
        <w:t xml:space="preserve">, where solid trendlines indicate slopes that are different from zero (p&lt;0.05) and dashed trendlines indicate slopes that are not different from zero (p&lt;0.05). A solid black trendline indicates </w:t>
      </w:r>
      <w:r>
        <w:rPr>
          <w:color w:val="000000" w:themeColor="text1"/>
        </w:rPr>
        <w:t>the bivariate relationship between</w:t>
      </w:r>
      <w:r w:rsidR="002F39A9">
        <w:rPr>
          <w:color w:val="000000" w:themeColor="text1"/>
        </w:rPr>
        <w:t xml:space="preserve"> the fixed effect the x-axis and response variable on the </w:t>
      </w:r>
      <w:r w:rsidR="007E3368">
        <w:rPr>
          <w:color w:val="000000" w:themeColor="text1"/>
        </w:rPr>
        <w:t>y-axis and is only included when the slope of the bivariate relationship is different from zero (p&lt;0.05)</w:t>
      </w:r>
      <w:r w:rsidR="000C4BE1">
        <w:rPr>
          <w:color w:val="000000" w:themeColor="text1"/>
        </w:rPr>
        <w:t xml:space="preserve">. Error ribbons represent the upper and lower </w:t>
      </w:r>
      <w:r w:rsidR="00427F68">
        <w:rPr>
          <w:color w:val="000000" w:themeColor="text1"/>
        </w:rPr>
        <w:t>95% confidence intervals of each fitted trendline.</w:t>
      </w:r>
    </w:p>
    <w:p w14:paraId="3FC9682F" w14:textId="79322619" w:rsidR="00BA566E" w:rsidRDefault="00BA566E" w:rsidP="000E5BEF">
      <w:pPr>
        <w:spacing w:line="480" w:lineRule="auto"/>
        <w:rPr>
          <w:color w:val="000000" w:themeColor="text1"/>
        </w:rPr>
      </w:pPr>
      <w:r>
        <w:rPr>
          <w:color w:val="000000" w:themeColor="text1"/>
        </w:rPr>
        <w:br w:type="page"/>
      </w:r>
    </w:p>
    <w:p w14:paraId="6A144C45" w14:textId="00C6ECCB" w:rsidR="004936F2" w:rsidRDefault="007E3368" w:rsidP="000E5BEF">
      <w:pPr>
        <w:spacing w:line="48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p>
    <w:p w14:paraId="67BFDC55" w14:textId="40D3A2A3" w:rsidR="009C0C20" w:rsidRDefault="00EA6746" w:rsidP="000E5BEF">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vapor pressure deficit and 4-day </w:t>
      </w:r>
      <w:r w:rsidR="003847B4">
        <w:rPr>
          <w:color w:val="000000" w:themeColor="text1"/>
        </w:rPr>
        <w:t xml:space="preserve">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0CAD2ACB" w14:textId="125EC57D" w:rsidR="00FE77FC" w:rsidRDefault="00FE77FC" w:rsidP="00B422C3">
      <w:pPr>
        <w:spacing w:line="480" w:lineRule="auto"/>
        <w:ind w:firstLine="720"/>
        <w:rPr>
          <w:color w:val="000000" w:themeColor="text1"/>
        </w:rPr>
      </w:pPr>
      <w:r>
        <w:rPr>
          <w:color w:val="000000" w:themeColor="text1"/>
        </w:rPr>
        <w:t>Variance in</w:t>
      </w:r>
      <w:r w:rsidRPr="000A276C">
        <w:rPr>
          <w:i/>
          <w:iCs/>
          <w:color w:val="000000" w:themeColor="text1"/>
        </w:rPr>
        <w:t xml:space="preserve"> </w:t>
      </w:r>
      <w:r w:rsidRPr="0093792E">
        <w:rPr>
          <w:i/>
          <w:iCs/>
          <w:color w:val="000000" w:themeColor="text1"/>
          <w:lang w:val="el-GR"/>
        </w:rPr>
        <w:t>χ</w:t>
      </w:r>
      <w:r>
        <w:rPr>
          <w:color w:val="000000" w:themeColor="text1"/>
        </w:rPr>
        <w:t xml:space="preserve"> was driven by a series of two-way interactions between functional group and vapor pressure deficit, air temperature, or soil moisture (Table 1). The interaction </w:t>
      </w:r>
      <w:r w:rsidR="000A276C">
        <w:rPr>
          <w:color w:val="000000" w:themeColor="text1"/>
        </w:rPr>
        <w:t xml:space="preserve">between </w:t>
      </w:r>
      <w:r w:rsidR="00B422C3">
        <w:rPr>
          <w:color w:val="000000" w:themeColor="text1"/>
        </w:rPr>
        <w:t xml:space="preserve">4-day </w:t>
      </w:r>
      <w:r w:rsidR="000A276C">
        <w:rPr>
          <w:color w:val="000000" w:themeColor="text1"/>
        </w:rPr>
        <w:t xml:space="preserve">vapor pressure deficit and functional group </w:t>
      </w:r>
      <w:r w:rsidR="00B422C3">
        <w:rPr>
          <w:color w:val="000000" w:themeColor="text1"/>
        </w:rPr>
        <w:t>revealed that the general negative effect of increasing vapor pressure deficit was driven by a strong negative effect of increasing vapor pressure deficit</w:t>
      </w:r>
      <w:r w:rsidR="00B422C3" w:rsidRPr="00B422C3">
        <w:rPr>
          <w:color w:val="000000" w:themeColor="text1"/>
        </w:rPr>
        <w:t xml:space="preserve"> </w:t>
      </w:r>
      <w:r w:rsidR="00B422C3">
        <w:rPr>
          <w:color w:val="000000" w:themeColor="text1"/>
        </w:rPr>
        <w:t>on</w:t>
      </w:r>
      <w:r w:rsidR="00B422C3" w:rsidRPr="000A276C">
        <w:rPr>
          <w:i/>
          <w:iCs/>
          <w:color w:val="000000" w:themeColor="text1"/>
        </w:rPr>
        <w:t xml:space="preserve"> </w:t>
      </w:r>
      <w:r w:rsidR="00B422C3" w:rsidRPr="0093792E">
        <w:rPr>
          <w:i/>
          <w:iCs/>
          <w:color w:val="000000" w:themeColor="text1"/>
          <w:lang w:val="el-GR"/>
        </w:rPr>
        <w:t>χ</w:t>
      </w:r>
      <w:r w:rsidR="00B422C3">
        <w:rPr>
          <w:color w:val="000000" w:themeColor="text1"/>
        </w:rPr>
        <w:t xml:space="preserve"> in</w:t>
      </w:r>
      <w:r w:rsidR="00B422C3" w:rsidRPr="00B422C3">
        <w:rPr>
          <w:color w:val="000000" w:themeColor="text1"/>
        </w:rPr>
        <w:t xml:space="preserve"> </w:t>
      </w:r>
      <w:r w:rsidR="00B422C3">
        <w:rPr>
          <w:color w:val="000000" w:themeColor="text1"/>
        </w:rPr>
        <w:t>C</w:t>
      </w:r>
      <w:r w:rsidR="00B422C3">
        <w:rPr>
          <w:color w:val="000000" w:themeColor="text1"/>
          <w:vertAlign w:val="subscript"/>
        </w:rPr>
        <w:t>3</w:t>
      </w:r>
      <w:r w:rsidR="00B422C3">
        <w:rPr>
          <w:color w:val="000000" w:themeColor="text1"/>
        </w:rPr>
        <w:t xml:space="preserve"> nonlegumes (Tukey: p&lt;0.001), despite an apparent positive effect </w:t>
      </w:r>
      <w:r w:rsidR="000A276C">
        <w:rPr>
          <w:color w:val="000000" w:themeColor="text1"/>
        </w:rPr>
        <w:t>in C</w:t>
      </w:r>
      <w:r w:rsidR="000A276C">
        <w:rPr>
          <w:color w:val="000000" w:themeColor="text1"/>
          <w:vertAlign w:val="subscript"/>
        </w:rPr>
        <w:t>4</w:t>
      </w:r>
      <w:r w:rsidR="000A276C">
        <w:rPr>
          <w:color w:val="000000" w:themeColor="text1"/>
        </w:rPr>
        <w:t xml:space="preserve"> nonlegumes (Tukey: p=0.028</w:t>
      </w:r>
      <w:r>
        <w:rPr>
          <w:color w:val="000000" w:themeColor="text1"/>
        </w:rPr>
        <w:t>)</w:t>
      </w:r>
      <w:r w:rsidR="000A276C">
        <w:rPr>
          <w:color w:val="000000" w:themeColor="text1"/>
        </w:rPr>
        <w:t xml:space="preserve"> and n</w:t>
      </w:r>
      <w:r w:rsidR="00B422C3">
        <w:rPr>
          <w:color w:val="000000" w:themeColor="text1"/>
        </w:rPr>
        <w:t>ull</w:t>
      </w:r>
      <w:r w:rsidR="000A276C">
        <w:rPr>
          <w:color w:val="000000" w:themeColor="text1"/>
        </w:rPr>
        <w:t xml:space="preserve"> effect in C</w:t>
      </w:r>
      <w:r w:rsidR="000A276C">
        <w:rPr>
          <w:color w:val="000000" w:themeColor="text1"/>
          <w:vertAlign w:val="subscript"/>
        </w:rPr>
        <w:t>3</w:t>
      </w:r>
      <w:r w:rsidR="000A276C">
        <w:rPr>
          <w:color w:val="000000" w:themeColor="text1"/>
        </w:rPr>
        <w:t xml:space="preserve"> legumes (Tukey: p=0.246; Fig. 3A).</w:t>
      </w:r>
      <w:r>
        <w:rPr>
          <w:color w:val="000000" w:themeColor="text1"/>
        </w:rPr>
        <w:t xml:space="preserve"> The interaction between </w:t>
      </w:r>
      <w:r w:rsidR="00B422C3">
        <w:rPr>
          <w:color w:val="000000" w:themeColor="text1"/>
        </w:rPr>
        <w:t xml:space="preserve">4-day </w:t>
      </w:r>
      <w:r>
        <w:rPr>
          <w:color w:val="000000" w:themeColor="text1"/>
        </w:rPr>
        <w:t xml:space="preserve">temperature and functional group indicated </w:t>
      </w:r>
      <w:r w:rsidR="00B422C3">
        <w:rPr>
          <w:color w:val="000000" w:themeColor="text1"/>
        </w:rPr>
        <w:t xml:space="preserve">a </w:t>
      </w:r>
      <w:r>
        <w:rPr>
          <w:color w:val="000000" w:themeColor="text1"/>
        </w:rPr>
        <w:t>positive effect of increasing temperature in C</w:t>
      </w:r>
      <w:r>
        <w:rPr>
          <w:color w:val="000000" w:themeColor="text1"/>
          <w:vertAlign w:val="subscript"/>
        </w:rPr>
        <w:t>4</w:t>
      </w:r>
      <w:r>
        <w:rPr>
          <w:color w:val="000000" w:themeColor="text1"/>
        </w:rPr>
        <w:t xml:space="preserve"> nonlegumes (Tukey: p&lt;0.001) and C</w:t>
      </w:r>
      <w:r>
        <w:rPr>
          <w:color w:val="000000" w:themeColor="text1"/>
          <w:vertAlign w:val="subscript"/>
        </w:rPr>
        <w:t>3</w:t>
      </w:r>
      <w:r>
        <w:rPr>
          <w:color w:val="000000" w:themeColor="text1"/>
        </w:rPr>
        <w:t xml:space="preserve"> legumes (Tukey: p=0.027), but no effect in C</w:t>
      </w:r>
      <w:r>
        <w:rPr>
          <w:color w:val="000000" w:themeColor="text1"/>
          <w:vertAlign w:val="subscript"/>
        </w:rPr>
        <w:t>3</w:t>
      </w:r>
      <w:r>
        <w:rPr>
          <w:color w:val="000000" w:themeColor="text1"/>
        </w:rPr>
        <w:t xml:space="preserve"> nonlegumes (Tukey: p=0.387; Fig. 3B).</w:t>
      </w:r>
      <w:r w:rsidRPr="00FE77FC">
        <w:rPr>
          <w:color w:val="000000" w:themeColor="text1"/>
        </w:rPr>
        <w:t xml:space="preserve"> </w:t>
      </w:r>
      <w:r>
        <w:rPr>
          <w:color w:val="000000" w:themeColor="text1"/>
        </w:rPr>
        <w:t xml:space="preserve">Pairwise comparisons indicated that </w:t>
      </w:r>
      <w:r w:rsidR="00B422C3">
        <w:rPr>
          <w:color w:val="000000" w:themeColor="text1"/>
        </w:rPr>
        <w:t xml:space="preserve">4-day </w:t>
      </w:r>
      <w:r>
        <w:rPr>
          <w:color w:val="000000" w:themeColor="text1"/>
        </w:rPr>
        <w:t xml:space="preserve">temperature had a stronger positive effect on </w:t>
      </w:r>
      <w:r w:rsidRPr="0093792E">
        <w:rPr>
          <w:i/>
          <w:iCs/>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nonlegumes than C</w:t>
      </w:r>
      <w:r>
        <w:rPr>
          <w:color w:val="000000" w:themeColor="text1"/>
          <w:vertAlign w:val="subscript"/>
        </w:rPr>
        <w:t>3</w:t>
      </w:r>
      <w:r>
        <w:rPr>
          <w:color w:val="000000" w:themeColor="text1"/>
        </w:rPr>
        <w:t xml:space="preserve"> legumes (Tukey: p=0.002). Finally, the interaction between </w:t>
      </w:r>
      <w:r w:rsidR="00B422C3">
        <w:rPr>
          <w:color w:val="000000" w:themeColor="text1"/>
        </w:rPr>
        <w:t xml:space="preserve">3-day </w:t>
      </w:r>
      <w:r>
        <w:rPr>
          <w:color w:val="000000" w:themeColor="text1"/>
        </w:rPr>
        <w:t>soil moisture and functional group indicated</w:t>
      </w:r>
      <w:r w:rsidR="00B422C3">
        <w:rPr>
          <w:color w:val="000000" w:themeColor="text1"/>
        </w:rPr>
        <w:t xml:space="preserve"> that the general negative effect of increasing soil moisture on </w:t>
      </w:r>
      <w:r w:rsidR="00B422C3" w:rsidRPr="0093792E">
        <w:rPr>
          <w:i/>
          <w:iCs/>
          <w:color w:val="000000" w:themeColor="text1"/>
          <w:lang w:val="el-GR"/>
        </w:rPr>
        <w:t>χ</w:t>
      </w:r>
      <w:r w:rsidR="00B422C3">
        <w:rPr>
          <w:color w:val="000000" w:themeColor="text1"/>
        </w:rPr>
        <w:t xml:space="preserve"> was driven by a strong negative effect of increasing soil moisture </w:t>
      </w:r>
      <w:r>
        <w:rPr>
          <w:color w:val="000000" w:themeColor="text1"/>
        </w:rPr>
        <w:t>in C</w:t>
      </w:r>
      <w:r>
        <w:rPr>
          <w:color w:val="000000" w:themeColor="text1"/>
          <w:vertAlign w:val="subscript"/>
        </w:rPr>
        <w:t>4</w:t>
      </w:r>
      <w:r>
        <w:rPr>
          <w:color w:val="000000" w:themeColor="text1"/>
        </w:rPr>
        <w:t xml:space="preserve"> nonlegumes (Tukey: p&lt;0.001)</w:t>
      </w:r>
      <w:r w:rsidR="00B422C3">
        <w:rPr>
          <w:color w:val="000000" w:themeColor="text1"/>
        </w:rPr>
        <w:t xml:space="preserve"> despite no apparent effect of soil moisture on </w:t>
      </w:r>
      <w:r w:rsidR="00B422C3" w:rsidRPr="0093792E">
        <w:rPr>
          <w:i/>
          <w:iCs/>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p=0.877) </w:t>
      </w:r>
      <w:r w:rsidR="00B422C3">
        <w:rPr>
          <w:color w:val="000000" w:themeColor="text1"/>
        </w:rPr>
        <w:t>or</w:t>
      </w:r>
      <w:r>
        <w:rPr>
          <w:color w:val="000000" w:themeColor="text1"/>
        </w:rPr>
        <w:t xml:space="preserve"> C</w:t>
      </w:r>
      <w:r>
        <w:rPr>
          <w:color w:val="000000" w:themeColor="text1"/>
          <w:vertAlign w:val="subscript"/>
        </w:rPr>
        <w:t>3</w:t>
      </w:r>
      <w:r>
        <w:rPr>
          <w:color w:val="000000" w:themeColor="text1"/>
        </w:rPr>
        <w:t xml:space="preserve"> nonlegumes (Tukey: p=0.924; Fig. 3C).</w:t>
      </w:r>
    </w:p>
    <w:p w14:paraId="564645C0" w14:textId="1A9A1197" w:rsidR="00FE77FC" w:rsidRDefault="00FE77FC" w:rsidP="00FE77FC">
      <w:pPr>
        <w:spacing w:line="480" w:lineRule="auto"/>
        <w:ind w:firstLine="720"/>
        <w:rPr>
          <w:color w:val="000000" w:themeColor="text1"/>
        </w:rPr>
      </w:pPr>
      <w:r>
        <w:rPr>
          <w:color w:val="000000" w:themeColor="text1"/>
        </w:rPr>
        <w:t xml:space="preserve">There was no individual or interactive effect of soil nitrogen availability on </w:t>
      </w:r>
      <w:r w:rsidRPr="0093792E">
        <w:rPr>
          <w:i/>
          <w:iCs/>
          <w:color w:val="000000" w:themeColor="text1"/>
          <w:lang w:val="el-GR"/>
        </w:rPr>
        <w:t>χ</w:t>
      </w:r>
      <w:r>
        <w:rPr>
          <w:color w:val="000000" w:themeColor="text1"/>
        </w:rPr>
        <w:t xml:space="preserve"> (Table 1). However, a strong effect of functional group (Table 3)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p&lt;0.001 in both cases), with no </w:t>
      </w:r>
      <w:r w:rsidRPr="0093792E">
        <w:rPr>
          <w:i/>
          <w:iCs/>
          <w:color w:val="000000" w:themeColor="text1"/>
          <w:lang w:val="el-GR"/>
        </w:rPr>
        <w:t>χ</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p=0.643).</w:t>
      </w:r>
    </w:p>
    <w:p w14:paraId="01CD012A" w14:textId="7576725B" w:rsidR="00EA6746" w:rsidRPr="0070451C" w:rsidRDefault="00EA6746" w:rsidP="00FE77FC">
      <w:pPr>
        <w:spacing w:line="480" w:lineRule="auto"/>
        <w:rPr>
          <w:color w:val="000000" w:themeColor="text1"/>
        </w:rPr>
      </w:pPr>
      <w:r>
        <w:rPr>
          <w:b/>
          <w:bCs/>
          <w:color w:val="000000" w:themeColor="text1"/>
        </w:rPr>
        <w:br w:type="page"/>
      </w:r>
    </w:p>
    <w:p w14:paraId="435245F7" w14:textId="19FD6485" w:rsidR="00EA6746" w:rsidRPr="00511023" w:rsidRDefault="00EA6746" w:rsidP="000E5BEF">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71657E" w:rsidRPr="00C93F1B" w:rsidRDefault="0071657E">
            <w:pPr>
              <w:rPr>
                <w:color w:val="000000"/>
              </w:rPr>
            </w:pPr>
            <w:r>
              <w:rPr>
                <w:color w:val="000000"/>
              </w:rPr>
              <w:t>p</w:t>
            </w:r>
            <w:r w:rsidRPr="00C93F1B">
              <w:rPr>
                <w:color w:val="000000"/>
              </w:rPr>
              <w:t>-value</w:t>
            </w:r>
          </w:p>
        </w:tc>
      </w:tr>
      <w:tr w:rsidR="005C0F3C"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5C0F3C" w:rsidRPr="00C93F1B" w:rsidRDefault="005C0F3C" w:rsidP="005C0F3C">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0A0403E" w:rsidR="005C0F3C" w:rsidRPr="00C93F1B" w:rsidRDefault="005C0F3C" w:rsidP="005C0F3C">
            <w:pPr>
              <w:jc w:val="right"/>
              <w:rPr>
                <w:color w:val="000000"/>
              </w:rPr>
            </w:pPr>
            <w:r w:rsidRPr="0071657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22B8502" w:rsidR="005C0F3C" w:rsidRPr="005C0F3C" w:rsidRDefault="005C0F3C" w:rsidP="005C0F3C">
            <w:pPr>
              <w:jc w:val="right"/>
              <w:rPr>
                <w:color w:val="000000"/>
              </w:rPr>
            </w:pPr>
            <w:r w:rsidRPr="005C0F3C">
              <w:rPr>
                <w:color w:val="000000"/>
              </w:rPr>
              <w:t>4.57E-01</w:t>
            </w:r>
          </w:p>
        </w:tc>
        <w:tc>
          <w:tcPr>
            <w:tcW w:w="1116" w:type="dxa"/>
            <w:tcBorders>
              <w:top w:val="single" w:sz="4" w:space="0" w:color="auto"/>
              <w:left w:val="nil"/>
              <w:bottom w:val="nil"/>
              <w:right w:val="nil"/>
            </w:tcBorders>
            <w:shd w:val="clear" w:color="auto" w:fill="auto"/>
            <w:noWrap/>
            <w:vAlign w:val="bottom"/>
            <w:hideMark/>
          </w:tcPr>
          <w:p w14:paraId="5D561E0E" w14:textId="560043C8" w:rsidR="005C0F3C" w:rsidRPr="005C0F3C" w:rsidRDefault="005C0F3C" w:rsidP="005C0F3C">
            <w:pPr>
              <w:jc w:val="right"/>
              <w:rPr>
                <w:color w:val="000000"/>
              </w:rPr>
            </w:pPr>
            <w:r w:rsidRPr="005C0F3C">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0C180132" w:rsidR="005C0F3C" w:rsidRPr="005C0F3C" w:rsidRDefault="005C0F3C" w:rsidP="005C0F3C">
            <w:pPr>
              <w:jc w:val="right"/>
              <w:rPr>
                <w:color w:val="000000"/>
              </w:rPr>
            </w:pPr>
            <w:r w:rsidRPr="005C0F3C">
              <w:rPr>
                <w:color w:val="000000"/>
              </w:rPr>
              <w:t>-</w:t>
            </w:r>
          </w:p>
        </w:tc>
      </w:tr>
      <w:tr w:rsidR="005C0F3C"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5C0F3C" w:rsidRPr="006028A3" w:rsidRDefault="005C0F3C" w:rsidP="005C0F3C">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5F40F568"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2047F54C" w14:textId="69930183" w:rsidR="005C0F3C" w:rsidRPr="005C0F3C" w:rsidRDefault="005C0F3C" w:rsidP="005C0F3C">
            <w:pPr>
              <w:jc w:val="right"/>
              <w:rPr>
                <w:color w:val="000000"/>
              </w:rPr>
            </w:pPr>
            <w:r w:rsidRPr="005C0F3C">
              <w:rPr>
                <w:color w:val="000000"/>
              </w:rPr>
              <w:t>-1.39E-01</w:t>
            </w:r>
          </w:p>
        </w:tc>
        <w:tc>
          <w:tcPr>
            <w:tcW w:w="1116" w:type="dxa"/>
            <w:tcBorders>
              <w:top w:val="nil"/>
              <w:left w:val="nil"/>
              <w:bottom w:val="nil"/>
              <w:right w:val="nil"/>
            </w:tcBorders>
            <w:shd w:val="clear" w:color="auto" w:fill="auto"/>
            <w:noWrap/>
            <w:vAlign w:val="bottom"/>
            <w:hideMark/>
          </w:tcPr>
          <w:p w14:paraId="039A2919" w14:textId="76D87D27" w:rsidR="005C0F3C" w:rsidRPr="005C0F3C" w:rsidRDefault="005C0F3C" w:rsidP="005C0F3C">
            <w:pPr>
              <w:jc w:val="right"/>
              <w:rPr>
                <w:color w:val="000000"/>
              </w:rPr>
            </w:pPr>
            <w:r w:rsidRPr="005C0F3C">
              <w:rPr>
                <w:color w:val="000000"/>
              </w:rPr>
              <w:t>11.418</w:t>
            </w:r>
          </w:p>
        </w:tc>
        <w:tc>
          <w:tcPr>
            <w:tcW w:w="1072" w:type="dxa"/>
            <w:tcBorders>
              <w:top w:val="nil"/>
              <w:left w:val="nil"/>
              <w:bottom w:val="nil"/>
              <w:right w:val="nil"/>
            </w:tcBorders>
            <w:shd w:val="clear" w:color="auto" w:fill="auto"/>
            <w:noWrap/>
            <w:vAlign w:val="bottom"/>
            <w:hideMark/>
          </w:tcPr>
          <w:p w14:paraId="4C27584E" w14:textId="20A0755E" w:rsidR="005C0F3C" w:rsidRPr="005C0F3C" w:rsidRDefault="005C0F3C" w:rsidP="005C0F3C">
            <w:pPr>
              <w:jc w:val="right"/>
              <w:rPr>
                <w:b/>
                <w:bCs/>
                <w:color w:val="000000"/>
              </w:rPr>
            </w:pPr>
            <w:r w:rsidRPr="005C0F3C">
              <w:rPr>
                <w:b/>
                <w:bCs/>
                <w:color w:val="000000"/>
              </w:rPr>
              <w:t>&lt;0.001</w:t>
            </w:r>
          </w:p>
        </w:tc>
      </w:tr>
      <w:tr w:rsidR="005C0F3C" w:rsidRPr="00C93F1B" w14:paraId="2982B09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845A574" w14:textId="1DCD1F1F" w:rsidR="005C0F3C" w:rsidRPr="00C93F1B" w:rsidRDefault="005C0F3C" w:rsidP="005C0F3C">
            <w:pPr>
              <w:rPr>
                <w:color w:val="000000"/>
              </w:rPr>
            </w:pPr>
            <w:r w:rsidRPr="00C93F1B">
              <w:rPr>
                <w:color w:val="000000"/>
              </w:rPr>
              <w:t>Temperature (</w:t>
            </w:r>
            <w:r w:rsidRPr="006028A3">
              <w:rPr>
                <w:i/>
                <w:iCs/>
                <w:color w:val="000000"/>
              </w:rPr>
              <w:t>T</w:t>
            </w:r>
            <w:r>
              <w:rPr>
                <w:color w:val="000000"/>
                <w:vertAlign w:val="subscript"/>
              </w:rPr>
              <w:t>avg4</w:t>
            </w:r>
            <w:r w:rsidRPr="00C93F1B">
              <w:rPr>
                <w:color w:val="000000"/>
              </w:rPr>
              <w:t>)</w:t>
            </w:r>
          </w:p>
        </w:tc>
        <w:tc>
          <w:tcPr>
            <w:tcW w:w="536" w:type="dxa"/>
            <w:tcBorders>
              <w:top w:val="nil"/>
              <w:left w:val="nil"/>
              <w:bottom w:val="nil"/>
              <w:right w:val="nil"/>
            </w:tcBorders>
            <w:shd w:val="clear" w:color="auto" w:fill="auto"/>
            <w:noWrap/>
            <w:vAlign w:val="bottom"/>
            <w:hideMark/>
          </w:tcPr>
          <w:p w14:paraId="52E946C1" w14:textId="088AEC2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A4C3E5E" w14:textId="4E96BC56" w:rsidR="005C0F3C" w:rsidRPr="005C0F3C" w:rsidRDefault="005C0F3C" w:rsidP="005C0F3C">
            <w:pPr>
              <w:jc w:val="right"/>
              <w:rPr>
                <w:color w:val="000000"/>
              </w:rPr>
            </w:pPr>
            <w:r w:rsidRPr="005C0F3C">
              <w:rPr>
                <w:color w:val="000000"/>
              </w:rPr>
              <w:t>2.50E-02</w:t>
            </w:r>
          </w:p>
        </w:tc>
        <w:tc>
          <w:tcPr>
            <w:tcW w:w="1116" w:type="dxa"/>
            <w:tcBorders>
              <w:top w:val="nil"/>
              <w:left w:val="nil"/>
              <w:bottom w:val="nil"/>
              <w:right w:val="nil"/>
            </w:tcBorders>
            <w:shd w:val="clear" w:color="auto" w:fill="auto"/>
            <w:noWrap/>
            <w:vAlign w:val="bottom"/>
            <w:hideMark/>
          </w:tcPr>
          <w:p w14:paraId="3A017756" w14:textId="0968FC1A" w:rsidR="005C0F3C" w:rsidRPr="005C0F3C" w:rsidRDefault="005C0F3C" w:rsidP="005C0F3C">
            <w:pPr>
              <w:jc w:val="right"/>
              <w:rPr>
                <w:color w:val="000000"/>
              </w:rPr>
            </w:pPr>
            <w:r w:rsidRPr="005C0F3C">
              <w:rPr>
                <w:color w:val="000000"/>
              </w:rPr>
              <w:t>2.641</w:t>
            </w:r>
          </w:p>
        </w:tc>
        <w:tc>
          <w:tcPr>
            <w:tcW w:w="1072" w:type="dxa"/>
            <w:tcBorders>
              <w:top w:val="nil"/>
              <w:left w:val="nil"/>
              <w:bottom w:val="nil"/>
              <w:right w:val="nil"/>
            </w:tcBorders>
            <w:shd w:val="clear" w:color="auto" w:fill="auto"/>
            <w:noWrap/>
            <w:vAlign w:val="bottom"/>
            <w:hideMark/>
          </w:tcPr>
          <w:p w14:paraId="654BFA41" w14:textId="51A2D380" w:rsidR="005C0F3C" w:rsidRPr="005C0F3C" w:rsidRDefault="005C0F3C" w:rsidP="005C0F3C">
            <w:pPr>
              <w:jc w:val="right"/>
              <w:rPr>
                <w:color w:val="000000"/>
              </w:rPr>
            </w:pPr>
            <w:r w:rsidRPr="005C0F3C">
              <w:rPr>
                <w:color w:val="000000"/>
              </w:rPr>
              <w:t>0.104</w:t>
            </w:r>
          </w:p>
        </w:tc>
      </w:tr>
      <w:tr w:rsidR="005C0F3C"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5C0F3C" w:rsidRPr="006028A3" w:rsidRDefault="005C0F3C" w:rsidP="005C0F3C">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0893BA4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60FEA5FD" w14:textId="7140DD26" w:rsidR="005C0F3C" w:rsidRPr="005C0F3C" w:rsidRDefault="005C0F3C" w:rsidP="005C0F3C">
            <w:pPr>
              <w:jc w:val="right"/>
              <w:rPr>
                <w:color w:val="000000"/>
              </w:rPr>
            </w:pPr>
            <w:r w:rsidRPr="005C0F3C">
              <w:rPr>
                <w:color w:val="000000"/>
              </w:rPr>
              <w:t>-2.19E-02</w:t>
            </w:r>
          </w:p>
        </w:tc>
        <w:tc>
          <w:tcPr>
            <w:tcW w:w="1116" w:type="dxa"/>
            <w:tcBorders>
              <w:top w:val="nil"/>
              <w:left w:val="nil"/>
              <w:bottom w:val="nil"/>
              <w:right w:val="nil"/>
            </w:tcBorders>
            <w:shd w:val="clear" w:color="auto" w:fill="auto"/>
            <w:noWrap/>
            <w:vAlign w:val="bottom"/>
            <w:hideMark/>
          </w:tcPr>
          <w:p w14:paraId="2432BCD8" w14:textId="659478ED" w:rsidR="005C0F3C" w:rsidRPr="005C0F3C" w:rsidRDefault="005C0F3C" w:rsidP="005C0F3C">
            <w:pPr>
              <w:jc w:val="right"/>
              <w:rPr>
                <w:color w:val="000000"/>
              </w:rPr>
            </w:pPr>
            <w:r w:rsidRPr="005C0F3C">
              <w:rPr>
                <w:color w:val="000000"/>
              </w:rPr>
              <w:t>14.753</w:t>
            </w:r>
          </w:p>
        </w:tc>
        <w:tc>
          <w:tcPr>
            <w:tcW w:w="1072" w:type="dxa"/>
            <w:tcBorders>
              <w:top w:val="nil"/>
              <w:left w:val="nil"/>
              <w:bottom w:val="nil"/>
              <w:right w:val="nil"/>
            </w:tcBorders>
            <w:shd w:val="clear" w:color="auto" w:fill="auto"/>
            <w:noWrap/>
            <w:vAlign w:val="bottom"/>
            <w:hideMark/>
          </w:tcPr>
          <w:p w14:paraId="49836D74" w14:textId="113ED867" w:rsidR="005C0F3C" w:rsidRPr="005C0F3C" w:rsidRDefault="005C0F3C" w:rsidP="005C0F3C">
            <w:pPr>
              <w:jc w:val="right"/>
              <w:rPr>
                <w:b/>
                <w:bCs/>
                <w:color w:val="000000"/>
              </w:rPr>
            </w:pPr>
            <w:r w:rsidRPr="005C0F3C">
              <w:rPr>
                <w:b/>
                <w:bCs/>
                <w:color w:val="000000"/>
              </w:rPr>
              <w:t>&lt;0.001</w:t>
            </w:r>
          </w:p>
        </w:tc>
      </w:tr>
      <w:tr w:rsidR="005C0F3C"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5C0F3C" w:rsidRPr="00C93F1B" w:rsidRDefault="005C0F3C" w:rsidP="005C0F3C">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03009CE2"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8616357" w14:textId="3C0ED4A9" w:rsidR="005C0F3C" w:rsidRPr="005C0F3C" w:rsidRDefault="005C0F3C" w:rsidP="005C0F3C">
            <w:pPr>
              <w:jc w:val="right"/>
              <w:rPr>
                <w:color w:val="000000"/>
              </w:rPr>
            </w:pPr>
            <w:r w:rsidRPr="005C0F3C">
              <w:rPr>
                <w:color w:val="000000"/>
              </w:rPr>
              <w:t>-1.09E-03</w:t>
            </w:r>
          </w:p>
        </w:tc>
        <w:tc>
          <w:tcPr>
            <w:tcW w:w="1116" w:type="dxa"/>
            <w:tcBorders>
              <w:top w:val="nil"/>
              <w:left w:val="nil"/>
              <w:bottom w:val="nil"/>
              <w:right w:val="nil"/>
            </w:tcBorders>
            <w:shd w:val="clear" w:color="auto" w:fill="auto"/>
            <w:noWrap/>
            <w:vAlign w:val="bottom"/>
            <w:hideMark/>
          </w:tcPr>
          <w:p w14:paraId="2B2CD9C6" w14:textId="6A2C2C8F" w:rsidR="005C0F3C" w:rsidRPr="005C0F3C" w:rsidRDefault="005C0F3C" w:rsidP="005C0F3C">
            <w:pPr>
              <w:jc w:val="right"/>
              <w:rPr>
                <w:color w:val="000000"/>
              </w:rPr>
            </w:pPr>
            <w:r w:rsidRPr="005C0F3C">
              <w:rPr>
                <w:color w:val="000000"/>
              </w:rPr>
              <w:t>0.316</w:t>
            </w:r>
          </w:p>
        </w:tc>
        <w:tc>
          <w:tcPr>
            <w:tcW w:w="1072" w:type="dxa"/>
            <w:tcBorders>
              <w:top w:val="nil"/>
              <w:left w:val="nil"/>
              <w:bottom w:val="nil"/>
              <w:right w:val="nil"/>
            </w:tcBorders>
            <w:shd w:val="clear" w:color="auto" w:fill="auto"/>
            <w:noWrap/>
            <w:vAlign w:val="bottom"/>
            <w:hideMark/>
          </w:tcPr>
          <w:p w14:paraId="72AB3A3F" w14:textId="5EC89AB6" w:rsidR="005C0F3C" w:rsidRPr="005C0F3C" w:rsidRDefault="005C0F3C" w:rsidP="005C0F3C">
            <w:pPr>
              <w:jc w:val="right"/>
              <w:rPr>
                <w:color w:val="000000"/>
              </w:rPr>
            </w:pPr>
            <w:r w:rsidRPr="005C0F3C">
              <w:rPr>
                <w:color w:val="000000"/>
              </w:rPr>
              <w:t>0.574</w:t>
            </w:r>
          </w:p>
        </w:tc>
      </w:tr>
      <w:tr w:rsidR="005C0F3C"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5C0F3C" w:rsidRPr="00C93F1B" w:rsidRDefault="005C0F3C" w:rsidP="005C0F3C">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6FF5EF91"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5886E258" w14:textId="5A88BF0B"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9A62CCD" w14:textId="22C2D0DF" w:rsidR="005C0F3C" w:rsidRPr="005C0F3C" w:rsidRDefault="005C0F3C" w:rsidP="005C0F3C">
            <w:pPr>
              <w:jc w:val="right"/>
              <w:rPr>
                <w:color w:val="000000"/>
              </w:rPr>
            </w:pPr>
            <w:r w:rsidRPr="005C0F3C">
              <w:rPr>
                <w:color w:val="000000"/>
              </w:rPr>
              <w:t>86.418</w:t>
            </w:r>
          </w:p>
        </w:tc>
        <w:tc>
          <w:tcPr>
            <w:tcW w:w="1072" w:type="dxa"/>
            <w:tcBorders>
              <w:top w:val="nil"/>
              <w:left w:val="nil"/>
              <w:bottom w:val="nil"/>
              <w:right w:val="nil"/>
            </w:tcBorders>
            <w:shd w:val="clear" w:color="auto" w:fill="auto"/>
            <w:noWrap/>
            <w:vAlign w:val="bottom"/>
            <w:hideMark/>
          </w:tcPr>
          <w:p w14:paraId="07117E5B" w14:textId="251E3D73" w:rsidR="005C0F3C" w:rsidRPr="005C0F3C" w:rsidRDefault="005C0F3C" w:rsidP="005C0F3C">
            <w:pPr>
              <w:jc w:val="right"/>
              <w:rPr>
                <w:b/>
                <w:bCs/>
                <w:color w:val="000000"/>
              </w:rPr>
            </w:pPr>
            <w:r w:rsidRPr="005C0F3C">
              <w:rPr>
                <w:b/>
                <w:bCs/>
                <w:color w:val="000000"/>
              </w:rPr>
              <w:t>&lt;0.001</w:t>
            </w:r>
          </w:p>
        </w:tc>
      </w:tr>
      <w:tr w:rsidR="005C0F3C"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BA80EFF"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2C0EA90D"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39CD7D21" w14:textId="6567770B" w:rsidR="005C0F3C" w:rsidRPr="005C0F3C" w:rsidRDefault="005C0F3C" w:rsidP="005C0F3C">
            <w:pPr>
              <w:jc w:val="right"/>
              <w:rPr>
                <w:color w:val="000000"/>
              </w:rPr>
            </w:pPr>
            <w:r w:rsidRPr="005C0F3C">
              <w:rPr>
                <w:color w:val="000000"/>
              </w:rPr>
              <w:t>1.37E-03</w:t>
            </w:r>
          </w:p>
        </w:tc>
        <w:tc>
          <w:tcPr>
            <w:tcW w:w="1116" w:type="dxa"/>
            <w:tcBorders>
              <w:top w:val="nil"/>
              <w:left w:val="nil"/>
              <w:bottom w:val="nil"/>
              <w:right w:val="nil"/>
            </w:tcBorders>
            <w:shd w:val="clear" w:color="auto" w:fill="auto"/>
            <w:noWrap/>
            <w:vAlign w:val="bottom"/>
            <w:hideMark/>
          </w:tcPr>
          <w:p w14:paraId="1B463235" w14:textId="65AC5880" w:rsidR="005C0F3C" w:rsidRPr="005C0F3C" w:rsidRDefault="005C0F3C" w:rsidP="005C0F3C">
            <w:pPr>
              <w:jc w:val="right"/>
              <w:rPr>
                <w:color w:val="000000"/>
              </w:rPr>
            </w:pPr>
            <w:r w:rsidRPr="005C0F3C">
              <w:rPr>
                <w:color w:val="000000"/>
              </w:rPr>
              <w:t>0.948</w:t>
            </w:r>
          </w:p>
        </w:tc>
        <w:tc>
          <w:tcPr>
            <w:tcW w:w="1072" w:type="dxa"/>
            <w:tcBorders>
              <w:top w:val="nil"/>
              <w:left w:val="nil"/>
              <w:bottom w:val="nil"/>
              <w:right w:val="nil"/>
            </w:tcBorders>
            <w:shd w:val="clear" w:color="auto" w:fill="auto"/>
            <w:noWrap/>
            <w:vAlign w:val="bottom"/>
            <w:hideMark/>
          </w:tcPr>
          <w:p w14:paraId="6F00DF36" w14:textId="51C5FD2C" w:rsidR="005C0F3C" w:rsidRPr="005C0F3C" w:rsidRDefault="005C0F3C" w:rsidP="005C0F3C">
            <w:pPr>
              <w:jc w:val="right"/>
              <w:rPr>
                <w:color w:val="000000"/>
              </w:rPr>
            </w:pPr>
            <w:r w:rsidRPr="005C0F3C">
              <w:rPr>
                <w:color w:val="000000"/>
              </w:rPr>
              <w:t>0.33</w:t>
            </w:r>
            <w:r>
              <w:rPr>
                <w:color w:val="000000"/>
              </w:rPr>
              <w:t>0</w:t>
            </w:r>
          </w:p>
        </w:tc>
      </w:tr>
      <w:tr w:rsidR="005C0F3C"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5C0F3C" w:rsidRPr="00C93F1B" w:rsidRDefault="005C0F3C" w:rsidP="005C0F3C">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345D1E6"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1791F8B8" w14:textId="480D2E35"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55FF6BBB" w14:textId="338E6850" w:rsidR="005C0F3C" w:rsidRPr="005C0F3C" w:rsidRDefault="005C0F3C" w:rsidP="005C0F3C">
            <w:pPr>
              <w:jc w:val="right"/>
              <w:rPr>
                <w:color w:val="000000"/>
              </w:rPr>
            </w:pPr>
            <w:r w:rsidRPr="005C0F3C">
              <w:rPr>
                <w:color w:val="000000"/>
              </w:rPr>
              <w:t>17.79</w:t>
            </w:r>
            <w:r>
              <w:rPr>
                <w:color w:val="000000"/>
              </w:rPr>
              <w:t>0</w:t>
            </w:r>
          </w:p>
        </w:tc>
        <w:tc>
          <w:tcPr>
            <w:tcW w:w="1072" w:type="dxa"/>
            <w:tcBorders>
              <w:top w:val="nil"/>
              <w:left w:val="nil"/>
              <w:bottom w:val="nil"/>
              <w:right w:val="nil"/>
            </w:tcBorders>
            <w:shd w:val="clear" w:color="auto" w:fill="auto"/>
            <w:noWrap/>
            <w:vAlign w:val="bottom"/>
            <w:hideMark/>
          </w:tcPr>
          <w:p w14:paraId="42D4CA50" w14:textId="0423D208" w:rsidR="005C0F3C" w:rsidRPr="005C0F3C" w:rsidRDefault="005C0F3C" w:rsidP="005C0F3C">
            <w:pPr>
              <w:jc w:val="right"/>
              <w:rPr>
                <w:b/>
                <w:bCs/>
                <w:color w:val="000000"/>
              </w:rPr>
            </w:pPr>
            <w:r w:rsidRPr="005C0F3C">
              <w:rPr>
                <w:b/>
                <w:bCs/>
                <w:color w:val="000000"/>
              </w:rPr>
              <w:t>&lt;0.001</w:t>
            </w:r>
          </w:p>
        </w:tc>
      </w:tr>
      <w:tr w:rsidR="005C0F3C" w:rsidRPr="00C93F1B" w14:paraId="754DEAD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4C8A3CA" w14:textId="2B4C7935" w:rsidR="005C0F3C" w:rsidRPr="00C93F1B" w:rsidRDefault="005C0F3C" w:rsidP="005C0F3C">
            <w:pPr>
              <w:rPr>
                <w:color w:val="000000"/>
              </w:rPr>
            </w:pPr>
            <w:r w:rsidRPr="006028A3">
              <w:rPr>
                <w:i/>
                <w:iCs/>
                <w:color w:val="000000"/>
              </w:rPr>
              <w:t>T</w:t>
            </w:r>
            <w:r>
              <w:rPr>
                <w:color w:val="000000"/>
                <w:vertAlign w:val="subscript"/>
              </w:rPr>
              <w:t>avg4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407193" w14:textId="38813410"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4351CB2D" w14:textId="5F0E75ED"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33EC4EB9" w14:textId="483C35F5" w:rsidR="005C0F3C" w:rsidRPr="005C0F3C" w:rsidRDefault="005C0F3C" w:rsidP="005C0F3C">
            <w:pPr>
              <w:jc w:val="right"/>
              <w:rPr>
                <w:color w:val="000000"/>
              </w:rPr>
            </w:pPr>
            <w:r w:rsidRPr="005C0F3C">
              <w:rPr>
                <w:color w:val="000000"/>
              </w:rPr>
              <w:t>36.517</w:t>
            </w:r>
          </w:p>
        </w:tc>
        <w:tc>
          <w:tcPr>
            <w:tcW w:w="1072" w:type="dxa"/>
            <w:tcBorders>
              <w:top w:val="nil"/>
              <w:left w:val="nil"/>
              <w:bottom w:val="nil"/>
              <w:right w:val="nil"/>
            </w:tcBorders>
            <w:shd w:val="clear" w:color="auto" w:fill="auto"/>
            <w:noWrap/>
            <w:vAlign w:val="bottom"/>
            <w:hideMark/>
          </w:tcPr>
          <w:p w14:paraId="0B94DB1D" w14:textId="0B5CEF82" w:rsidR="005C0F3C" w:rsidRPr="005C0F3C" w:rsidRDefault="005C0F3C" w:rsidP="005C0F3C">
            <w:pPr>
              <w:jc w:val="right"/>
              <w:rPr>
                <w:b/>
                <w:bCs/>
                <w:color w:val="000000"/>
              </w:rPr>
            </w:pPr>
            <w:r w:rsidRPr="005C0F3C">
              <w:rPr>
                <w:b/>
                <w:bCs/>
                <w:color w:val="000000"/>
              </w:rPr>
              <w:t>&lt;0.001</w:t>
            </w:r>
          </w:p>
        </w:tc>
      </w:tr>
      <w:tr w:rsidR="005C0F3C"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B6E207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06429D93"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6C928FCC" w14:textId="177B9807"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DA36EAF" w14:textId="14A5BD43" w:rsidR="005C0F3C" w:rsidRPr="005C0F3C" w:rsidRDefault="005C0F3C" w:rsidP="005C0F3C">
            <w:pPr>
              <w:jc w:val="right"/>
              <w:rPr>
                <w:color w:val="000000"/>
              </w:rPr>
            </w:pPr>
            <w:r w:rsidRPr="005C0F3C">
              <w:rPr>
                <w:color w:val="000000"/>
              </w:rPr>
              <w:t>56.763</w:t>
            </w:r>
          </w:p>
        </w:tc>
        <w:tc>
          <w:tcPr>
            <w:tcW w:w="1072" w:type="dxa"/>
            <w:tcBorders>
              <w:top w:val="nil"/>
              <w:left w:val="nil"/>
              <w:bottom w:val="nil"/>
              <w:right w:val="nil"/>
            </w:tcBorders>
            <w:shd w:val="clear" w:color="auto" w:fill="auto"/>
            <w:noWrap/>
            <w:vAlign w:val="bottom"/>
            <w:hideMark/>
          </w:tcPr>
          <w:p w14:paraId="11DA06DE" w14:textId="6997210B" w:rsidR="005C0F3C" w:rsidRPr="005C0F3C" w:rsidRDefault="005C0F3C" w:rsidP="005C0F3C">
            <w:pPr>
              <w:jc w:val="right"/>
              <w:rPr>
                <w:b/>
                <w:bCs/>
                <w:color w:val="000000"/>
              </w:rPr>
            </w:pPr>
            <w:r w:rsidRPr="005C0F3C">
              <w:rPr>
                <w:b/>
                <w:bCs/>
                <w:color w:val="000000"/>
              </w:rPr>
              <w:t>&lt;0.001</w:t>
            </w:r>
          </w:p>
        </w:tc>
      </w:tr>
      <w:tr w:rsidR="005C0F3C"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5C0F3C" w:rsidRPr="00C93F1B" w:rsidRDefault="005C0F3C" w:rsidP="005C0F3C">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38301124" w:rsidR="005C0F3C" w:rsidRPr="00C93F1B" w:rsidRDefault="005C0F3C" w:rsidP="005C0F3C">
            <w:pPr>
              <w:jc w:val="right"/>
              <w:rPr>
                <w:color w:val="000000"/>
              </w:rPr>
            </w:pPr>
            <w:r w:rsidRPr="0071657E">
              <w:rPr>
                <w:color w:val="000000"/>
              </w:rPr>
              <w:t>2</w:t>
            </w:r>
          </w:p>
        </w:tc>
        <w:tc>
          <w:tcPr>
            <w:tcW w:w="1416" w:type="dxa"/>
            <w:tcBorders>
              <w:top w:val="nil"/>
              <w:left w:val="nil"/>
              <w:right w:val="nil"/>
            </w:tcBorders>
            <w:shd w:val="clear" w:color="auto" w:fill="auto"/>
            <w:noWrap/>
            <w:vAlign w:val="bottom"/>
            <w:hideMark/>
          </w:tcPr>
          <w:p w14:paraId="57468915" w14:textId="31AF9FA3" w:rsidR="005C0F3C" w:rsidRPr="005C0F3C" w:rsidRDefault="005C0F3C" w:rsidP="005C0F3C">
            <w:pPr>
              <w:jc w:val="right"/>
              <w:rPr>
                <w:color w:val="000000"/>
              </w:rPr>
            </w:pPr>
            <w:r w:rsidRPr="005C0F3C">
              <w:rPr>
                <w:color w:val="000000"/>
              </w:rPr>
              <w:t>-</w:t>
            </w:r>
          </w:p>
        </w:tc>
        <w:tc>
          <w:tcPr>
            <w:tcW w:w="1116" w:type="dxa"/>
            <w:tcBorders>
              <w:top w:val="nil"/>
              <w:left w:val="nil"/>
              <w:right w:val="nil"/>
            </w:tcBorders>
            <w:shd w:val="clear" w:color="auto" w:fill="auto"/>
            <w:noWrap/>
            <w:vAlign w:val="bottom"/>
            <w:hideMark/>
          </w:tcPr>
          <w:p w14:paraId="4805DDDE" w14:textId="7944A20C" w:rsidR="005C0F3C" w:rsidRPr="005C0F3C" w:rsidRDefault="005C0F3C" w:rsidP="005C0F3C">
            <w:pPr>
              <w:jc w:val="right"/>
              <w:rPr>
                <w:color w:val="000000"/>
              </w:rPr>
            </w:pPr>
            <w:r w:rsidRPr="005C0F3C">
              <w:rPr>
                <w:color w:val="000000"/>
              </w:rPr>
              <w:t>3.19</w:t>
            </w:r>
            <w:r>
              <w:rPr>
                <w:color w:val="000000"/>
              </w:rPr>
              <w:t>0</w:t>
            </w:r>
          </w:p>
        </w:tc>
        <w:tc>
          <w:tcPr>
            <w:tcW w:w="1072" w:type="dxa"/>
            <w:tcBorders>
              <w:top w:val="nil"/>
              <w:left w:val="nil"/>
              <w:right w:val="nil"/>
            </w:tcBorders>
            <w:shd w:val="clear" w:color="auto" w:fill="auto"/>
            <w:noWrap/>
            <w:vAlign w:val="bottom"/>
            <w:hideMark/>
          </w:tcPr>
          <w:p w14:paraId="241D756D" w14:textId="096B91B6" w:rsidR="005C0F3C" w:rsidRPr="005C0F3C" w:rsidRDefault="005C0F3C" w:rsidP="005C0F3C">
            <w:pPr>
              <w:jc w:val="right"/>
              <w:rPr>
                <w:color w:val="000000"/>
              </w:rPr>
            </w:pPr>
            <w:r w:rsidRPr="005C0F3C">
              <w:rPr>
                <w:color w:val="000000"/>
              </w:rPr>
              <w:t>0.203</w:t>
            </w:r>
          </w:p>
        </w:tc>
      </w:tr>
      <w:tr w:rsidR="005C0F3C"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0C5D595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0822B91A" w:rsidR="005C0F3C" w:rsidRPr="00C93F1B" w:rsidRDefault="005C0F3C" w:rsidP="005C0F3C">
            <w:pPr>
              <w:jc w:val="right"/>
              <w:rPr>
                <w:color w:val="000000"/>
              </w:rPr>
            </w:pPr>
            <w:r w:rsidRPr="0071657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6EFDD94" w:rsidR="005C0F3C" w:rsidRPr="005C0F3C" w:rsidRDefault="005C0F3C" w:rsidP="005C0F3C">
            <w:pPr>
              <w:jc w:val="right"/>
              <w:rPr>
                <w:color w:val="000000"/>
              </w:rPr>
            </w:pPr>
            <w:r w:rsidRPr="005C0F3C">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6E08AE8" w:rsidR="005C0F3C" w:rsidRPr="005C0F3C" w:rsidRDefault="005C0F3C" w:rsidP="005C0F3C">
            <w:pPr>
              <w:jc w:val="right"/>
              <w:rPr>
                <w:color w:val="000000"/>
              </w:rPr>
            </w:pPr>
            <w:r w:rsidRPr="005C0F3C">
              <w:rPr>
                <w:color w:val="000000"/>
              </w:rPr>
              <w:t>0.683</w:t>
            </w:r>
          </w:p>
        </w:tc>
        <w:tc>
          <w:tcPr>
            <w:tcW w:w="1072" w:type="dxa"/>
            <w:tcBorders>
              <w:top w:val="nil"/>
              <w:left w:val="nil"/>
              <w:bottom w:val="single" w:sz="4" w:space="0" w:color="auto"/>
              <w:right w:val="nil"/>
            </w:tcBorders>
            <w:shd w:val="clear" w:color="auto" w:fill="auto"/>
            <w:noWrap/>
            <w:vAlign w:val="bottom"/>
            <w:hideMark/>
          </w:tcPr>
          <w:p w14:paraId="38BDA523" w14:textId="23A64178" w:rsidR="005C0F3C" w:rsidRPr="005C0F3C" w:rsidRDefault="005C0F3C" w:rsidP="005C0F3C">
            <w:pPr>
              <w:jc w:val="right"/>
              <w:rPr>
                <w:color w:val="000000"/>
              </w:rPr>
            </w:pPr>
            <w:r w:rsidRPr="005C0F3C">
              <w:rPr>
                <w:color w:val="000000"/>
              </w:rPr>
              <w:t>0.711</w:t>
            </w:r>
          </w:p>
        </w:tc>
      </w:tr>
    </w:tbl>
    <w:p w14:paraId="1B7FBA50" w14:textId="77777777" w:rsidR="00466818" w:rsidRPr="000E5BEF" w:rsidRDefault="00466818" w:rsidP="000E5BEF">
      <w:pPr>
        <w:spacing w:line="480" w:lineRule="auto"/>
        <w:rPr>
          <w:color w:val="000000" w:themeColor="text1"/>
        </w:rPr>
      </w:pPr>
    </w:p>
    <w:p w14:paraId="5D31B3F7" w14:textId="586558C6" w:rsidR="00BE2AD9" w:rsidRDefault="00EA6746" w:rsidP="000E5BEF">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0E5BEF">
      <w:pPr>
        <w:spacing w:line="480" w:lineRule="auto"/>
        <w:rPr>
          <w:b/>
          <w:bCs/>
          <w:color w:val="000000" w:themeColor="text1"/>
        </w:rPr>
      </w:pPr>
      <w:r>
        <w:rPr>
          <w:b/>
          <w:bCs/>
          <w:color w:val="000000" w:themeColor="text1"/>
        </w:rPr>
        <w:lastRenderedPageBreak/>
        <w:t>Figure 3</w:t>
      </w:r>
    </w:p>
    <w:p w14:paraId="7F6E063F" w14:textId="57F2C753" w:rsidR="00BE2AD9" w:rsidRDefault="00D65C67" w:rsidP="000E5BEF">
      <w:pPr>
        <w:spacing w:line="480" w:lineRule="auto"/>
        <w:rPr>
          <w:b/>
          <w:bCs/>
          <w:color w:val="000000" w:themeColor="text1"/>
        </w:rPr>
      </w:pPr>
      <w:r>
        <w:rPr>
          <w:b/>
          <w:bCs/>
          <w:noProof/>
          <w:color w:val="000000" w:themeColor="text1"/>
        </w:rPr>
        <w:drawing>
          <wp:inline distT="0" distB="0" distL="0" distR="0" wp14:anchorId="17D5A208" wp14:editId="715E4ACC">
            <wp:extent cx="5458858" cy="5059358"/>
            <wp:effectExtent l="0" t="0" r="254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7"/>
                    <a:stretch>
                      <a:fillRect/>
                    </a:stretch>
                  </pic:blipFill>
                  <pic:spPr>
                    <a:xfrm>
                      <a:off x="0" y="0"/>
                      <a:ext cx="5466798" cy="5066717"/>
                    </a:xfrm>
                    <a:prstGeom prst="rect">
                      <a:avLst/>
                    </a:prstGeom>
                  </pic:spPr>
                </pic:pic>
              </a:graphicData>
            </a:graphic>
          </wp:inline>
        </w:drawing>
      </w:r>
    </w:p>
    <w:p w14:paraId="4A2F91FB" w14:textId="5480B197" w:rsidR="00154B4C" w:rsidRDefault="00287474" w:rsidP="00154B4C">
      <w:pPr>
        <w:spacing w:line="480" w:lineRule="auto"/>
        <w:rPr>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w:t>
      </w:r>
      <w:r w:rsidR="00D97DAB">
        <w:rPr>
          <w:color w:val="000000" w:themeColor="text1"/>
        </w:rPr>
        <w:t xml:space="preserve">4-day mean vapor pressure deficit (panel A), 4-day mean daily air temperature (panel B), </w:t>
      </w:r>
      <w:r w:rsidR="00D65C67">
        <w:rPr>
          <w:color w:val="000000" w:themeColor="text1"/>
        </w:rPr>
        <w:t xml:space="preserve">and </w:t>
      </w:r>
      <w:r w:rsidR="00D97DAB">
        <w:rPr>
          <w:color w:val="000000" w:themeColor="text1"/>
        </w:rPr>
        <w:t>3</w:t>
      </w:r>
      <w:r w:rsidR="00CF01E6">
        <w:rPr>
          <w:color w:val="000000" w:themeColor="text1"/>
        </w:rPr>
        <w:t xml:space="preserve">-day </w:t>
      </w:r>
      <w:r w:rsidR="002F39A9">
        <w:rPr>
          <w:color w:val="000000" w:themeColor="text1"/>
        </w:rPr>
        <w:t>soil moisture (</w:t>
      </w:r>
      <w:r w:rsidR="00CF01E6">
        <w:rPr>
          <w:color w:val="000000" w:themeColor="text1"/>
        </w:rPr>
        <w:t xml:space="preserve">per water holding capacity; </w:t>
      </w:r>
      <w:r w:rsidR="002F39A9">
        <w:rPr>
          <w:color w:val="000000" w:themeColor="text1"/>
        </w:rPr>
        <w:t xml:space="preserve">panel </w:t>
      </w:r>
      <w:r w:rsidR="00D97DA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2F39A9">
        <w:rPr>
          <w:color w:val="000000" w:themeColor="text1"/>
        </w:rPr>
        <w:t xml:space="preserve"> </w:t>
      </w:r>
      <w:r w:rsidR="00154B4C">
        <w:rPr>
          <w:color w:val="000000" w:themeColor="text1"/>
        </w:rPr>
        <w:t>Yellow shading and trendlines indicate C</w:t>
      </w:r>
      <w:r w:rsidR="00154B4C">
        <w:rPr>
          <w:color w:val="000000" w:themeColor="text1"/>
          <w:vertAlign w:val="subscript"/>
        </w:rPr>
        <w:t>3</w:t>
      </w:r>
      <w:r w:rsidR="00154B4C">
        <w:rPr>
          <w:color w:val="000000" w:themeColor="text1"/>
        </w:rPr>
        <w:t xml:space="preserve"> legumes, red shading and trendlines indicate C</w:t>
      </w:r>
      <w:r w:rsidR="00154B4C">
        <w:rPr>
          <w:color w:val="000000" w:themeColor="text1"/>
          <w:vertAlign w:val="subscript"/>
        </w:rPr>
        <w:t>4</w:t>
      </w:r>
      <w:r w:rsidR="00154B4C">
        <w:rPr>
          <w:color w:val="000000" w:themeColor="text1"/>
        </w:rPr>
        <w:t xml:space="preserve"> non-legumes, and blue shading</w:t>
      </w:r>
      <w:r w:rsidR="00154B4C" w:rsidRPr="007E3368">
        <w:rPr>
          <w:color w:val="000000" w:themeColor="text1"/>
        </w:rPr>
        <w:t xml:space="preserve"> </w:t>
      </w:r>
      <w:r w:rsidR="00154B4C">
        <w:rPr>
          <w:color w:val="000000" w:themeColor="text1"/>
        </w:rPr>
        <w:t>and trendlines indicate C</w:t>
      </w:r>
      <w:r w:rsidR="00154B4C" w:rsidRPr="00341F1C">
        <w:rPr>
          <w:color w:val="000000" w:themeColor="text1"/>
          <w:vertAlign w:val="subscript"/>
        </w:rPr>
        <w:t>3</w:t>
      </w:r>
      <w:r w:rsidR="00154B4C">
        <w:rPr>
          <w:color w:val="000000" w:themeColor="text1"/>
        </w:rPr>
        <w:t xml:space="preserve"> non-legumes. Points are jittered for visibility. </w:t>
      </w:r>
      <w:r w:rsidR="00D65C67">
        <w:rPr>
          <w:color w:val="000000" w:themeColor="text1"/>
        </w:rPr>
        <w:t>S</w:t>
      </w:r>
      <w:r w:rsidR="00154B4C">
        <w:rPr>
          <w:color w:val="000000" w:themeColor="text1"/>
        </w:rPr>
        <w:t>olid trendlines indicate slopes that are different from zero (p&lt;0.05) and dashed trendlines indicate slopes that are not different from zero (p&lt;0.05). Error ribbons represent the upper and lower 95% confidence intervals of each fitted trendline.</w:t>
      </w:r>
    </w:p>
    <w:p w14:paraId="4042139A" w14:textId="1E003901" w:rsidR="00AC317B" w:rsidRDefault="000865A1" w:rsidP="000E5BEF">
      <w:pPr>
        <w:spacing w:line="480" w:lineRule="auto"/>
        <w:rPr>
          <w:b/>
          <w:bCs/>
          <w:color w:val="000000" w:themeColor="text1"/>
        </w:rPr>
      </w:pPr>
      <w:r>
        <w:rPr>
          <w:b/>
          <w:bCs/>
          <w:color w:val="000000" w:themeColor="text1"/>
        </w:rPr>
        <w:br w:type="page"/>
      </w:r>
    </w:p>
    <w:p w14:paraId="318229D6" w14:textId="71EEFF86" w:rsidR="00E03574" w:rsidRDefault="005C3DC5" w:rsidP="000E5BEF">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4A26884A" w14:textId="6C56AAE0" w:rsidR="000E116E" w:rsidRDefault="006D26A6" w:rsidP="000E116E">
      <w:pPr>
        <w:autoSpaceDE w:val="0"/>
        <w:autoSpaceDN w:val="0"/>
        <w:adjustRightInd w:val="0"/>
        <w:spacing w:line="480" w:lineRule="auto"/>
        <w:ind w:firstLine="720"/>
        <w:rPr>
          <w:color w:val="000000" w:themeColor="text1"/>
        </w:rPr>
      </w:pPr>
      <w:r>
        <w:rPr>
          <w:color w:val="000000" w:themeColor="text1"/>
        </w:rPr>
        <w:t xml:space="preserve">Increasing </w:t>
      </w:r>
      <w:r>
        <w:rPr>
          <w:i/>
          <w:iCs/>
          <w:color w:val="000000" w:themeColor="text1"/>
          <w:lang w:val="el-GR"/>
        </w:rPr>
        <w:t>β</w:t>
      </w:r>
      <w:r>
        <w:rPr>
          <w:color w:val="000000" w:themeColor="text1"/>
        </w:rPr>
        <w:t xml:space="preserve"> generally had a strong negative effect on </w:t>
      </w:r>
      <w:r>
        <w:rPr>
          <w:i/>
          <w:iCs/>
          <w:color w:val="000000" w:themeColor="text1"/>
        </w:rPr>
        <w:t>N</w:t>
      </w:r>
      <w:r>
        <w:rPr>
          <w:color w:val="000000" w:themeColor="text1"/>
          <w:vertAlign w:val="subscript"/>
        </w:rPr>
        <w:t>area</w:t>
      </w:r>
      <w:r>
        <w:rPr>
          <w:color w:val="000000" w:themeColor="text1"/>
        </w:rPr>
        <w:t xml:space="preserve"> (Table 4</w:t>
      </w:r>
      <w:r w:rsidR="00D97DAB">
        <w:rPr>
          <w:color w:val="000000" w:themeColor="text1"/>
        </w:rPr>
        <w:t>; Fig. 4A</w:t>
      </w:r>
      <w:r>
        <w:rPr>
          <w:color w:val="000000" w:themeColor="text1"/>
        </w:rPr>
        <w:t>)</w:t>
      </w:r>
      <w:r w:rsidR="00D97DAB">
        <w:rPr>
          <w:color w:val="000000" w:themeColor="text1"/>
        </w:rPr>
        <w:t xml:space="preserve">, </w:t>
      </w:r>
      <w:r w:rsidR="001515E5">
        <w:rPr>
          <w:color w:val="000000" w:themeColor="text1"/>
        </w:rPr>
        <w:t xml:space="preserve">a pattern driven by a null effect of </w:t>
      </w:r>
      <w:r w:rsidR="001515E5">
        <w:rPr>
          <w:i/>
          <w:iCs/>
          <w:color w:val="000000" w:themeColor="text1"/>
          <w:lang w:val="el-GR"/>
        </w:rPr>
        <w:t>β</w:t>
      </w:r>
      <w:r w:rsidR="001515E5">
        <w:rPr>
          <w:color w:val="000000" w:themeColor="text1"/>
        </w:rPr>
        <w:t xml:space="preserve"> on </w:t>
      </w:r>
      <w:proofErr w:type="spellStart"/>
      <w:r w:rsidR="00992A10">
        <w:rPr>
          <w:i/>
          <w:iCs/>
          <w:color w:val="000000" w:themeColor="text1"/>
        </w:rPr>
        <w:t>N</w:t>
      </w:r>
      <w:r w:rsidR="00992A10">
        <w:rPr>
          <w:color w:val="000000" w:themeColor="text1"/>
          <w:vertAlign w:val="subscript"/>
        </w:rPr>
        <w:t>mass</w:t>
      </w:r>
      <w:proofErr w:type="spellEnd"/>
      <w:r w:rsidR="00992A10">
        <w:rPr>
          <w:color w:val="000000" w:themeColor="text1"/>
        </w:rPr>
        <w:t xml:space="preserve"> </w:t>
      </w:r>
      <w:r w:rsidR="008E025F">
        <w:rPr>
          <w:color w:val="000000" w:themeColor="text1"/>
        </w:rPr>
        <w:t xml:space="preserve">(Fig. 4B) </w:t>
      </w:r>
      <w:r w:rsidR="001515E5">
        <w:rPr>
          <w:color w:val="000000" w:themeColor="text1"/>
        </w:rPr>
        <w:t xml:space="preserve">paired with a strong negative effect of increasing </w:t>
      </w:r>
      <w:r w:rsidR="001515E5">
        <w:rPr>
          <w:i/>
          <w:iCs/>
          <w:color w:val="000000" w:themeColor="text1"/>
          <w:lang w:val="el-GR"/>
        </w:rPr>
        <w:t>β</w:t>
      </w:r>
      <w:r w:rsidR="001515E5">
        <w:rPr>
          <w:color w:val="000000" w:themeColor="text1"/>
        </w:rPr>
        <w:t xml:space="preserve"> on </w:t>
      </w:r>
      <w:proofErr w:type="spellStart"/>
      <w:r w:rsidR="001515E5">
        <w:rPr>
          <w:i/>
          <w:iCs/>
          <w:color w:val="000000" w:themeColor="text1"/>
        </w:rPr>
        <w:t>M</w:t>
      </w:r>
      <w:r w:rsidR="001515E5">
        <w:rPr>
          <w:color w:val="000000" w:themeColor="text1"/>
          <w:vertAlign w:val="subscript"/>
        </w:rPr>
        <w:t>area</w:t>
      </w:r>
      <w:proofErr w:type="spellEnd"/>
      <w:r w:rsidR="001515E5">
        <w:rPr>
          <w:color w:val="000000" w:themeColor="text1"/>
        </w:rPr>
        <w:t xml:space="preserve"> (</w:t>
      </w:r>
      <w:r w:rsidR="001515E5" w:rsidRPr="00FF555D">
        <w:rPr>
          <w:color w:val="000000" w:themeColor="text1"/>
        </w:rPr>
        <w:t xml:space="preserve">Table </w:t>
      </w:r>
      <w:r w:rsidR="00D65C67">
        <w:rPr>
          <w:color w:val="000000" w:themeColor="text1"/>
        </w:rPr>
        <w:t>S3</w:t>
      </w:r>
      <w:r w:rsidR="001515E5" w:rsidRPr="00FF555D">
        <w:rPr>
          <w:color w:val="000000" w:themeColor="text1"/>
        </w:rPr>
        <w:t xml:space="preserve">, Fig. </w:t>
      </w:r>
      <w:r w:rsidR="008E025F">
        <w:rPr>
          <w:color w:val="000000" w:themeColor="text1"/>
        </w:rPr>
        <w:t>4C</w:t>
      </w:r>
      <w:r w:rsidR="001515E5">
        <w:rPr>
          <w:color w:val="000000" w:themeColor="text1"/>
        </w:rPr>
        <w:t xml:space="preserve">). An interaction between </w:t>
      </w:r>
      <w:r w:rsidR="001515E5">
        <w:rPr>
          <w:i/>
          <w:iCs/>
          <w:color w:val="000000" w:themeColor="text1"/>
          <w:lang w:val="el-GR"/>
        </w:rPr>
        <w:t>β</w:t>
      </w:r>
      <w:r w:rsidR="001515E5">
        <w:rPr>
          <w:color w:val="000000" w:themeColor="text1"/>
        </w:rPr>
        <w:t xml:space="preserve"> and functional group indicated a strong reduction in </w:t>
      </w:r>
      <w:r w:rsidR="00D97DAB">
        <w:rPr>
          <w:i/>
          <w:iCs/>
          <w:color w:val="000000" w:themeColor="text1"/>
        </w:rPr>
        <w:t>N</w:t>
      </w:r>
      <w:r w:rsidR="00D97DAB">
        <w:rPr>
          <w:color w:val="000000" w:themeColor="text1"/>
          <w:vertAlign w:val="subscript"/>
        </w:rPr>
        <w:t>area</w:t>
      </w:r>
      <w:r w:rsidR="00D97DAB">
        <w:rPr>
          <w:color w:val="000000" w:themeColor="text1"/>
        </w:rPr>
        <w:t xml:space="preserve"> due to increasing </w:t>
      </w:r>
      <w:r w:rsidR="00D97DAB">
        <w:rPr>
          <w:i/>
          <w:iCs/>
          <w:color w:val="000000" w:themeColor="text1"/>
          <w:lang w:val="el-GR"/>
        </w:rPr>
        <w:t>β</w:t>
      </w:r>
      <w:r w:rsidR="00D97DAB">
        <w:rPr>
          <w:color w:val="000000" w:themeColor="text1"/>
        </w:rPr>
        <w:t xml:space="preserve"> in C</w:t>
      </w:r>
      <w:r w:rsidR="00D97DAB">
        <w:rPr>
          <w:color w:val="000000" w:themeColor="text1"/>
          <w:vertAlign w:val="subscript"/>
        </w:rPr>
        <w:t>3</w:t>
      </w:r>
      <w:r w:rsidR="00D97DAB">
        <w:rPr>
          <w:color w:val="000000" w:themeColor="text1"/>
        </w:rPr>
        <w:t xml:space="preserve"> legumes (Tukey: p&lt;0.001)</w:t>
      </w:r>
      <w:r w:rsidR="001515E5">
        <w:rPr>
          <w:color w:val="000000" w:themeColor="text1"/>
        </w:rPr>
        <w:t xml:space="preserve">, </w:t>
      </w:r>
      <w:r w:rsidR="00D97DAB">
        <w:rPr>
          <w:color w:val="000000" w:themeColor="text1"/>
        </w:rPr>
        <w:t>a marginal reduction in C</w:t>
      </w:r>
      <w:r w:rsidR="00D97DAB">
        <w:rPr>
          <w:color w:val="000000" w:themeColor="text1"/>
          <w:vertAlign w:val="subscript"/>
        </w:rPr>
        <w:t>3</w:t>
      </w:r>
      <w:r w:rsidR="00D97DAB">
        <w:rPr>
          <w:color w:val="000000" w:themeColor="text1"/>
        </w:rPr>
        <w:t xml:space="preserve"> nonlegumes</w:t>
      </w:r>
      <w:r w:rsidR="001515E5">
        <w:rPr>
          <w:color w:val="000000" w:themeColor="text1"/>
        </w:rPr>
        <w:t xml:space="preserve"> (Tukey: p=0.091), and no effect of </w:t>
      </w:r>
      <w:r w:rsidR="001515E5">
        <w:rPr>
          <w:i/>
          <w:iCs/>
          <w:color w:val="000000" w:themeColor="text1"/>
          <w:lang w:val="el-GR"/>
        </w:rPr>
        <w:t>β</w:t>
      </w:r>
      <w:r w:rsidR="001515E5">
        <w:rPr>
          <w:color w:val="000000" w:themeColor="text1"/>
        </w:rPr>
        <w:t xml:space="preserve"> on </w:t>
      </w:r>
      <w:r w:rsidR="001515E5">
        <w:rPr>
          <w:i/>
          <w:iCs/>
          <w:color w:val="000000" w:themeColor="text1"/>
        </w:rPr>
        <w:t>N</w:t>
      </w:r>
      <w:r w:rsidR="001515E5">
        <w:rPr>
          <w:color w:val="000000" w:themeColor="text1"/>
          <w:vertAlign w:val="subscript"/>
        </w:rPr>
        <w:t>area</w:t>
      </w:r>
      <w:r w:rsidR="001515E5">
        <w:rPr>
          <w:color w:val="000000" w:themeColor="text1"/>
        </w:rPr>
        <w:t xml:space="preserve"> </w:t>
      </w:r>
      <w:r w:rsidR="00D97DAB">
        <w:rPr>
          <w:color w:val="000000" w:themeColor="text1"/>
        </w:rPr>
        <w:t>in C</w:t>
      </w:r>
      <w:r w:rsidR="00D97DAB">
        <w:rPr>
          <w:color w:val="000000" w:themeColor="text1"/>
          <w:vertAlign w:val="subscript"/>
        </w:rPr>
        <w:t>4</w:t>
      </w:r>
      <w:r w:rsidR="00D97DAB">
        <w:rPr>
          <w:color w:val="000000" w:themeColor="text1"/>
        </w:rPr>
        <w:t xml:space="preserve"> nonlegumes (Tukey: p=0.41</w:t>
      </w:r>
      <w:r w:rsidR="006F7E47">
        <w:rPr>
          <w:color w:val="000000" w:themeColor="text1"/>
        </w:rPr>
        <w:t>7</w:t>
      </w:r>
      <w:r w:rsidR="00D97DAB">
        <w:rPr>
          <w:color w:val="000000" w:themeColor="text1"/>
        </w:rPr>
        <w:t>).</w:t>
      </w:r>
      <w:r w:rsidR="000B3D4B">
        <w:rPr>
          <w:color w:val="000000" w:themeColor="text1"/>
        </w:rPr>
        <w:t xml:space="preserve"> </w:t>
      </w:r>
      <w:r w:rsidR="00EC3214">
        <w:rPr>
          <w:color w:val="000000" w:themeColor="text1"/>
        </w:rPr>
        <w:t xml:space="preserve">There was no effect of </w:t>
      </w:r>
      <w:r w:rsidR="00EC3214" w:rsidRPr="006F7E47">
        <w:rPr>
          <w:i/>
          <w:iCs/>
          <w:color w:val="000000" w:themeColor="text1"/>
          <w:lang w:val="el-GR"/>
        </w:rPr>
        <w:t>χ</w:t>
      </w:r>
      <w:r w:rsidR="00EC3214">
        <w:rPr>
          <w:color w:val="000000" w:themeColor="text1"/>
        </w:rPr>
        <w:t xml:space="preserve">, soil moisture, or soil nitrogen availability on </w:t>
      </w:r>
      <w:r w:rsidR="00EC3214">
        <w:rPr>
          <w:i/>
          <w:iCs/>
          <w:color w:val="000000" w:themeColor="text1"/>
        </w:rPr>
        <w:t>N</w:t>
      </w:r>
      <w:r w:rsidR="00EC3214">
        <w:rPr>
          <w:color w:val="000000" w:themeColor="text1"/>
          <w:vertAlign w:val="subscript"/>
        </w:rPr>
        <w:t>area</w:t>
      </w:r>
      <w:r w:rsidR="00EC3214">
        <w:rPr>
          <w:color w:val="000000" w:themeColor="text1"/>
        </w:rPr>
        <w:t xml:space="preserve"> (Table 4). However, an interaction between soil nitrogen availability and soil moisture indicated that a positive trending, albeit nonsignificant, effect of soil nitrogen availability on </w:t>
      </w:r>
      <w:r w:rsidR="00EC3214">
        <w:rPr>
          <w:i/>
          <w:iCs/>
          <w:color w:val="000000" w:themeColor="text1"/>
        </w:rPr>
        <w:t>N</w:t>
      </w:r>
      <w:r w:rsidR="00EC3214">
        <w:rPr>
          <w:color w:val="000000" w:themeColor="text1"/>
          <w:vertAlign w:val="subscript"/>
        </w:rPr>
        <w:t>area</w:t>
      </w:r>
      <w:r w:rsidR="00EC3214">
        <w:rPr>
          <w:color w:val="000000" w:themeColor="text1"/>
        </w:rPr>
        <w:t xml:space="preserve"> </w:t>
      </w:r>
      <w:r w:rsidR="00D65C67">
        <w:rPr>
          <w:color w:val="000000" w:themeColor="text1"/>
        </w:rPr>
        <w:t>decreased</w:t>
      </w:r>
      <w:r w:rsidR="00EC3214">
        <w:rPr>
          <w:color w:val="000000" w:themeColor="text1"/>
        </w:rPr>
        <w:t xml:space="preserve"> with </w:t>
      </w:r>
      <w:r w:rsidR="00D65C67">
        <w:rPr>
          <w:color w:val="000000" w:themeColor="text1"/>
        </w:rPr>
        <w:t>increasing</w:t>
      </w:r>
      <w:r w:rsidR="00EC3214">
        <w:rPr>
          <w:color w:val="000000" w:themeColor="text1"/>
        </w:rPr>
        <w:t xml:space="preserve"> soil moisture (Table 4).</w:t>
      </w:r>
    </w:p>
    <w:p w14:paraId="19653B30" w14:textId="6A878CCF" w:rsidR="002B48F9" w:rsidRDefault="002B48F9" w:rsidP="00320749">
      <w:pPr>
        <w:autoSpaceDE w:val="0"/>
        <w:autoSpaceDN w:val="0"/>
        <w:adjustRightInd w:val="0"/>
        <w:spacing w:line="480" w:lineRule="auto"/>
        <w:ind w:firstLine="720"/>
        <w:rPr>
          <w:color w:val="000000" w:themeColor="text1"/>
        </w:rPr>
      </w:pPr>
      <w:r>
        <w:rPr>
          <w:color w:val="000000" w:themeColor="text1"/>
        </w:rPr>
        <w:t>A</w:t>
      </w:r>
      <w:r w:rsidR="00320749">
        <w:rPr>
          <w:color w:val="000000" w:themeColor="text1"/>
        </w:rPr>
        <w:t>n</w:t>
      </w:r>
      <w:r>
        <w:rPr>
          <w:color w:val="000000" w:themeColor="text1"/>
        </w:rPr>
        <w:t xml:space="preserve"> interaction between </w:t>
      </w:r>
      <w:r>
        <w:rPr>
          <w:i/>
          <w:iCs/>
          <w:color w:val="000000" w:themeColor="text1"/>
          <w:lang w:val="el-GR"/>
        </w:rPr>
        <w:t>β</w:t>
      </w:r>
      <w:r>
        <w:rPr>
          <w:color w:val="000000" w:themeColor="text1"/>
        </w:rPr>
        <w:t xml:space="preserve"> and functional group indicated </w:t>
      </w:r>
      <w:r w:rsidR="00320749">
        <w:rPr>
          <w:color w:val="000000" w:themeColor="text1"/>
        </w:rPr>
        <w:t xml:space="preserve">that increasing </w:t>
      </w:r>
      <w:r w:rsidR="00320749">
        <w:rPr>
          <w:i/>
          <w:iCs/>
          <w:color w:val="000000" w:themeColor="text1"/>
          <w:lang w:val="el-GR"/>
        </w:rPr>
        <w:t>β</w:t>
      </w:r>
      <w:r w:rsidR="00320749">
        <w:rPr>
          <w:color w:val="000000" w:themeColor="text1"/>
        </w:rPr>
        <w:t xml:space="preserve"> had a marginal negative </w:t>
      </w:r>
      <w:r>
        <w:rPr>
          <w:color w:val="000000" w:themeColor="text1"/>
        </w:rPr>
        <w:t xml:space="preserve">effect on </w:t>
      </w:r>
      <w:proofErr w:type="spellStart"/>
      <w:r>
        <w:rPr>
          <w:i/>
          <w:iCs/>
          <w:color w:val="000000" w:themeColor="text1"/>
        </w:rPr>
        <w:t>N</w:t>
      </w:r>
      <w:r>
        <w:rPr>
          <w:color w:val="000000" w:themeColor="text1"/>
          <w:vertAlign w:val="subscript"/>
        </w:rPr>
        <w:t>mass</w:t>
      </w:r>
      <w:proofErr w:type="spellEnd"/>
      <w:r>
        <w:rPr>
          <w:color w:val="000000" w:themeColor="text1"/>
        </w:rPr>
        <w:t xml:space="preserve"> in C</w:t>
      </w:r>
      <w:r>
        <w:rPr>
          <w:color w:val="000000" w:themeColor="text1"/>
          <w:vertAlign w:val="subscript"/>
        </w:rPr>
        <w:t>3</w:t>
      </w:r>
      <w:r>
        <w:rPr>
          <w:color w:val="000000" w:themeColor="text1"/>
        </w:rPr>
        <w:t xml:space="preserve"> nonlegumes (Tukey: p=0.072)</w:t>
      </w:r>
      <w:r w:rsidR="00320749">
        <w:rPr>
          <w:color w:val="000000" w:themeColor="text1"/>
        </w:rPr>
        <w:t>,</w:t>
      </w:r>
      <w:r>
        <w:rPr>
          <w:color w:val="000000" w:themeColor="text1"/>
        </w:rPr>
        <w:t xml:space="preserve"> a marginal positive effect in C</w:t>
      </w:r>
      <w:r>
        <w:rPr>
          <w:color w:val="000000" w:themeColor="text1"/>
          <w:vertAlign w:val="subscript"/>
        </w:rPr>
        <w:t>4</w:t>
      </w:r>
      <w:r>
        <w:rPr>
          <w:color w:val="000000" w:themeColor="text1"/>
        </w:rPr>
        <w:t xml:space="preserve"> nonlegumes (Tukey: p=0.074), </w:t>
      </w:r>
      <w:r w:rsidR="00320749">
        <w:rPr>
          <w:color w:val="000000" w:themeColor="text1"/>
        </w:rPr>
        <w:t>and</w:t>
      </w:r>
      <w:r>
        <w:rPr>
          <w:color w:val="000000" w:themeColor="text1"/>
        </w:rPr>
        <w:t xml:space="preserve"> no apparent effect in C</w:t>
      </w:r>
      <w:r>
        <w:rPr>
          <w:color w:val="000000" w:themeColor="text1"/>
          <w:vertAlign w:val="subscript"/>
        </w:rPr>
        <w:t>3</w:t>
      </w:r>
      <w:r>
        <w:rPr>
          <w:color w:val="000000" w:themeColor="text1"/>
        </w:rPr>
        <w:t xml:space="preserve"> legumes (Tukey: p=0.321). Variation in </w:t>
      </w:r>
      <w:proofErr w:type="spellStart"/>
      <w:r>
        <w:rPr>
          <w:i/>
          <w:iCs/>
          <w:color w:val="000000" w:themeColor="text1"/>
        </w:rPr>
        <w:t>N</w:t>
      </w:r>
      <w:r>
        <w:rPr>
          <w:color w:val="000000" w:themeColor="text1"/>
          <w:vertAlign w:val="subscript"/>
        </w:rPr>
        <w:t>mass</w:t>
      </w:r>
      <w:proofErr w:type="spellEnd"/>
      <w:r>
        <w:rPr>
          <w:color w:val="000000" w:themeColor="text1"/>
        </w:rPr>
        <w:t xml:space="preserve"> was driven by a strong interaction between soil nitrogen availability and soil moisture, indicating that the general positive effect of soil nitrogen availability</w:t>
      </w:r>
      <w:r w:rsidR="00320749">
        <w:rPr>
          <w:color w:val="000000" w:themeColor="text1"/>
        </w:rPr>
        <w:t xml:space="preserve"> (Table 4; Fig. 4E)</w:t>
      </w:r>
      <w:r>
        <w:rPr>
          <w:color w:val="000000" w:themeColor="text1"/>
        </w:rPr>
        <w:t xml:space="preserve"> decreased with increasing soil moisture (Table 4). There was no individual effect of </w:t>
      </w:r>
      <w:r>
        <w:rPr>
          <w:i/>
          <w:iCs/>
          <w:color w:val="000000" w:themeColor="text1"/>
          <w:lang w:val="el-GR"/>
        </w:rPr>
        <w:t>β</w:t>
      </w:r>
      <w:r>
        <w:rPr>
          <w:color w:val="000000" w:themeColor="text1"/>
        </w:rPr>
        <w:t xml:space="preserve"> on </w:t>
      </w:r>
      <w:proofErr w:type="spellStart"/>
      <w:r>
        <w:rPr>
          <w:i/>
          <w:iCs/>
          <w:color w:val="000000" w:themeColor="text1"/>
        </w:rPr>
        <w:t>N</w:t>
      </w:r>
      <w:r>
        <w:rPr>
          <w:color w:val="000000" w:themeColor="text1"/>
          <w:vertAlign w:val="subscript"/>
        </w:rPr>
        <w:t>mass</w:t>
      </w:r>
      <w:proofErr w:type="spellEnd"/>
      <w:r>
        <w:rPr>
          <w:color w:val="000000" w:themeColor="text1"/>
        </w:rPr>
        <w:t>.</w:t>
      </w:r>
    </w:p>
    <w:p w14:paraId="1EA4A53B" w14:textId="3BA4F749" w:rsidR="002B48F9" w:rsidRDefault="008C622B" w:rsidP="00320749">
      <w:pPr>
        <w:autoSpaceDE w:val="0"/>
        <w:autoSpaceDN w:val="0"/>
        <w:adjustRightInd w:val="0"/>
        <w:spacing w:line="480" w:lineRule="auto"/>
        <w:ind w:firstLine="720"/>
        <w:rPr>
          <w:color w:val="000000" w:themeColor="text1"/>
        </w:rPr>
      </w:pPr>
      <w:r>
        <w:rPr>
          <w:color w:val="000000" w:themeColor="text1"/>
        </w:rPr>
        <w:t>A</w:t>
      </w:r>
      <w:r w:rsidR="00320749">
        <w:rPr>
          <w:color w:val="000000" w:themeColor="text1"/>
        </w:rPr>
        <w:t>n</w:t>
      </w:r>
      <w:r>
        <w:rPr>
          <w:color w:val="000000" w:themeColor="text1"/>
        </w:rPr>
        <w:t xml:space="preserve"> interaction between </w:t>
      </w:r>
      <w:r>
        <w:rPr>
          <w:i/>
          <w:iCs/>
          <w:color w:val="000000" w:themeColor="text1"/>
          <w:lang w:val="el-GR"/>
        </w:rPr>
        <w:t>β</w:t>
      </w:r>
      <w:r>
        <w:rPr>
          <w:color w:val="000000" w:themeColor="text1"/>
        </w:rPr>
        <w:t xml:space="preserve"> and functional group indicated that the general negative effect of increasing </w:t>
      </w:r>
      <w:r>
        <w:rPr>
          <w:i/>
          <w:iCs/>
          <w:color w:val="000000" w:themeColor="text1"/>
          <w:lang w:val="el-GR"/>
        </w:rPr>
        <w:t>β</w:t>
      </w:r>
      <w:r>
        <w:rPr>
          <w:color w:val="000000" w:themeColor="text1"/>
        </w:rPr>
        <w:t xml:space="preserve"> on </w:t>
      </w:r>
      <w:proofErr w:type="spellStart"/>
      <w:r>
        <w:rPr>
          <w:i/>
          <w:iCs/>
          <w:color w:val="000000" w:themeColor="text1"/>
        </w:rPr>
        <w:t>M</w:t>
      </w:r>
      <w:r>
        <w:rPr>
          <w:color w:val="000000" w:themeColor="text1"/>
          <w:vertAlign w:val="subscript"/>
        </w:rPr>
        <w:t>area</w:t>
      </w:r>
      <w:proofErr w:type="spellEnd"/>
      <w:r>
        <w:rPr>
          <w:color w:val="000000" w:themeColor="text1"/>
        </w:rPr>
        <w:t xml:space="preserve"> (Table 4; Fig. 4C) was driven by a strong negative effect of increasing </w:t>
      </w:r>
      <w:r>
        <w:rPr>
          <w:i/>
          <w:iCs/>
          <w:color w:val="000000" w:themeColor="text1"/>
          <w:lang w:val="el-GR"/>
        </w:rPr>
        <w:t>β</w:t>
      </w:r>
      <w:r>
        <w:rPr>
          <w:color w:val="000000" w:themeColor="text1"/>
        </w:rPr>
        <w:t xml:space="preserve"> on </w:t>
      </w:r>
      <w:proofErr w:type="spellStart"/>
      <w:r>
        <w:rPr>
          <w:i/>
          <w:iCs/>
          <w:color w:val="000000" w:themeColor="text1"/>
        </w:rPr>
        <w:t>M</w:t>
      </w:r>
      <w:r>
        <w:rPr>
          <w:color w:val="000000" w:themeColor="text1"/>
          <w:vertAlign w:val="subscript"/>
        </w:rPr>
        <w:t>area</w:t>
      </w:r>
      <w:proofErr w:type="spellEnd"/>
      <w:r>
        <w:rPr>
          <w:color w:val="000000" w:themeColor="text1"/>
        </w:rPr>
        <w:t xml:space="preserve"> in C</w:t>
      </w:r>
      <w:r>
        <w:rPr>
          <w:color w:val="000000" w:themeColor="text1"/>
          <w:vertAlign w:val="subscript"/>
        </w:rPr>
        <w:t>3</w:t>
      </w:r>
      <w:r>
        <w:rPr>
          <w:color w:val="000000" w:themeColor="text1"/>
        </w:rPr>
        <w:t xml:space="preserve"> legumes (Tukey: p&lt;0.001) paired with negative trending, but nonsignificant, effects of increasing </w:t>
      </w:r>
      <w:r>
        <w:rPr>
          <w:i/>
          <w:iCs/>
          <w:color w:val="000000" w:themeColor="text1"/>
          <w:lang w:val="el-GR"/>
        </w:rPr>
        <w:t>β</w:t>
      </w:r>
      <w:r>
        <w:rPr>
          <w:color w:val="000000" w:themeColor="text1"/>
        </w:rPr>
        <w:t xml:space="preserve"> on </w:t>
      </w:r>
      <w:proofErr w:type="spellStart"/>
      <w:r>
        <w:rPr>
          <w:i/>
          <w:iCs/>
          <w:color w:val="000000" w:themeColor="text1"/>
        </w:rPr>
        <w:t>M</w:t>
      </w:r>
      <w:r>
        <w:rPr>
          <w:color w:val="000000" w:themeColor="text1"/>
          <w:vertAlign w:val="subscript"/>
        </w:rPr>
        <w:t>area</w:t>
      </w:r>
      <w:proofErr w:type="spellEnd"/>
      <w:r>
        <w:rPr>
          <w:color w:val="000000" w:themeColor="text1"/>
        </w:rPr>
        <w:t xml:space="preserve"> in C</w:t>
      </w:r>
      <w:r>
        <w:rPr>
          <w:color w:val="000000" w:themeColor="text1"/>
          <w:vertAlign w:val="subscript"/>
        </w:rPr>
        <w:t>3</w:t>
      </w:r>
      <w:r>
        <w:rPr>
          <w:color w:val="000000" w:themeColor="text1"/>
        </w:rPr>
        <w:t xml:space="preserve"> nonlegumes (Tukey: p=0.107) and C</w:t>
      </w:r>
      <w:r>
        <w:rPr>
          <w:color w:val="000000" w:themeColor="text1"/>
          <w:vertAlign w:val="subscript"/>
        </w:rPr>
        <w:t>4</w:t>
      </w:r>
      <w:r>
        <w:rPr>
          <w:color w:val="000000" w:themeColor="text1"/>
        </w:rPr>
        <w:t xml:space="preserve"> nonlegumes (Tukey: p=0.284). An interaction between soil nitrogen availability and soil moisture indicated that soil moisture decreased the general negative effect of increasing soil nitrogen availability on </w:t>
      </w:r>
      <w:proofErr w:type="spellStart"/>
      <w:r>
        <w:rPr>
          <w:i/>
          <w:iCs/>
          <w:color w:val="000000" w:themeColor="text1"/>
        </w:rPr>
        <w:t>M</w:t>
      </w:r>
      <w:r>
        <w:rPr>
          <w:color w:val="000000" w:themeColor="text1"/>
          <w:vertAlign w:val="subscript"/>
        </w:rPr>
        <w:t>area</w:t>
      </w:r>
      <w:proofErr w:type="spellEnd"/>
      <w:r>
        <w:rPr>
          <w:color w:val="000000" w:themeColor="text1"/>
        </w:rPr>
        <w:t xml:space="preserve"> (Table 4)</w:t>
      </w:r>
      <w:r w:rsidR="00320749">
        <w:rPr>
          <w:color w:val="000000" w:themeColor="text1"/>
        </w:rPr>
        <w:t>.</w:t>
      </w:r>
      <w:r>
        <w:rPr>
          <w:color w:val="000000" w:themeColor="text1"/>
        </w:rPr>
        <w:t xml:space="preserve"> </w:t>
      </w:r>
      <w:r w:rsidR="00320749">
        <w:rPr>
          <w:color w:val="000000" w:themeColor="text1"/>
        </w:rPr>
        <w:t>A</w:t>
      </w:r>
      <w:r>
        <w:rPr>
          <w:color w:val="000000" w:themeColor="text1"/>
        </w:rPr>
        <w:t xml:space="preserve"> marginal interaction between soil nitrogen availability and functional group </w:t>
      </w:r>
      <w:r w:rsidR="00320749">
        <w:rPr>
          <w:color w:val="000000" w:themeColor="text1"/>
        </w:rPr>
        <w:lastRenderedPageBreak/>
        <w:t xml:space="preserve">indicated that the general negative effect of increasing soil nitrogen availability on </w:t>
      </w:r>
      <w:proofErr w:type="spellStart"/>
      <w:r w:rsidR="00320749">
        <w:rPr>
          <w:i/>
          <w:iCs/>
          <w:color w:val="000000" w:themeColor="text1"/>
        </w:rPr>
        <w:t>M</w:t>
      </w:r>
      <w:r w:rsidR="00320749">
        <w:rPr>
          <w:color w:val="000000" w:themeColor="text1"/>
          <w:vertAlign w:val="subscript"/>
        </w:rPr>
        <w:t>area</w:t>
      </w:r>
      <w:proofErr w:type="spellEnd"/>
      <w:r w:rsidR="00320749">
        <w:rPr>
          <w:color w:val="000000" w:themeColor="text1"/>
        </w:rPr>
        <w:t xml:space="preserve"> (Table 4; Fig. 4F) was driven by strong decreases in C</w:t>
      </w:r>
      <w:r w:rsidR="00320749">
        <w:rPr>
          <w:color w:val="000000" w:themeColor="text1"/>
          <w:vertAlign w:val="subscript"/>
        </w:rPr>
        <w:t>3</w:t>
      </w:r>
      <w:r w:rsidR="00320749">
        <w:rPr>
          <w:color w:val="000000" w:themeColor="text1"/>
        </w:rPr>
        <w:t xml:space="preserve"> nonlegumes (Tukey: p&lt;0.001) and C</w:t>
      </w:r>
      <w:r w:rsidR="00320749">
        <w:rPr>
          <w:color w:val="000000" w:themeColor="text1"/>
          <w:vertAlign w:val="subscript"/>
        </w:rPr>
        <w:t>4</w:t>
      </w:r>
      <w:r w:rsidR="00320749">
        <w:rPr>
          <w:color w:val="000000" w:themeColor="text1"/>
        </w:rPr>
        <w:t xml:space="preserve"> nonlegumes (Tukey: p=0.007), with no apparent effect in C</w:t>
      </w:r>
      <w:r w:rsidR="00320749">
        <w:rPr>
          <w:color w:val="000000" w:themeColor="text1"/>
          <w:vertAlign w:val="subscript"/>
        </w:rPr>
        <w:t>3</w:t>
      </w:r>
      <w:r w:rsidR="00320749">
        <w:rPr>
          <w:color w:val="000000" w:themeColor="text1"/>
        </w:rPr>
        <w:t xml:space="preserve"> legumes (Tukey: p=0.906).</w:t>
      </w:r>
    </w:p>
    <w:p w14:paraId="151C9E71" w14:textId="77777777" w:rsidR="002B48F9" w:rsidRDefault="002B48F9" w:rsidP="000146F1">
      <w:pPr>
        <w:autoSpaceDE w:val="0"/>
        <w:autoSpaceDN w:val="0"/>
        <w:adjustRightInd w:val="0"/>
        <w:spacing w:line="480" w:lineRule="auto"/>
        <w:rPr>
          <w:b/>
          <w:bCs/>
          <w:color w:val="000000" w:themeColor="text1"/>
        </w:rPr>
      </w:pPr>
    </w:p>
    <w:p w14:paraId="69CB36BE" w14:textId="77777777" w:rsidR="008E025F" w:rsidRDefault="008E025F" w:rsidP="000E5BEF">
      <w:pPr>
        <w:autoSpaceDE w:val="0"/>
        <w:autoSpaceDN w:val="0"/>
        <w:adjustRightInd w:val="0"/>
        <w:spacing w:line="480" w:lineRule="auto"/>
        <w:rPr>
          <w:b/>
          <w:bCs/>
          <w:color w:val="000000" w:themeColor="text1"/>
        </w:rPr>
        <w:sectPr w:rsidR="008E025F"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0E5BEF">
      <w:pPr>
        <w:autoSpaceDE w:val="0"/>
        <w:autoSpaceDN w:val="0"/>
        <w:adjustRightInd w:val="0"/>
        <w:spacing w:line="48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proofErr w:type="spellStart"/>
      <w:r w:rsidR="001E0CCD">
        <w:rPr>
          <w:i/>
          <w:iCs/>
          <w:color w:val="000000" w:themeColor="text1"/>
        </w:rPr>
        <w:t>N</w:t>
      </w:r>
      <w:r w:rsidR="001E0CCD">
        <w:rPr>
          <w:color w:val="000000" w:themeColor="text1"/>
          <w:vertAlign w:val="subscript"/>
        </w:rPr>
        <w:t>mass</w:t>
      </w:r>
      <w:proofErr w:type="spellEnd"/>
      <w:r w:rsidR="001E0CCD">
        <w:rPr>
          <w:color w:val="000000" w:themeColor="text1"/>
        </w:rPr>
        <w:t xml:space="preserve">, and </w:t>
      </w:r>
      <w:proofErr w:type="spellStart"/>
      <w:r w:rsidR="001E0CCD">
        <w:rPr>
          <w:i/>
          <w:iCs/>
          <w:color w:val="000000" w:themeColor="text1"/>
        </w:rPr>
        <w:t>M</w:t>
      </w:r>
      <w:r w:rsidR="001E0CCD">
        <w:rPr>
          <w:color w:val="000000" w:themeColor="text1"/>
          <w:vertAlign w:val="subscript"/>
        </w:rPr>
        <w:t>area</w:t>
      </w:r>
      <w:proofErr w:type="spellEnd"/>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proofErr w:type="spellStart"/>
            <w:r w:rsidRPr="000146F1">
              <w:rPr>
                <w:b/>
                <w:bCs/>
                <w:i/>
                <w:iCs/>
                <w:color w:val="000000" w:themeColor="text1"/>
              </w:rPr>
              <w:t>N</w:t>
            </w:r>
            <w:r w:rsidRPr="000146F1">
              <w:rPr>
                <w:b/>
                <w:bCs/>
                <w:color w:val="000000" w:themeColor="text1"/>
                <w:vertAlign w:val="subscript"/>
              </w:rPr>
              <w:t>mass</w:t>
            </w:r>
            <w:proofErr w:type="spellEnd"/>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proofErr w:type="spellStart"/>
            <w:r w:rsidRPr="000146F1">
              <w:rPr>
                <w:b/>
                <w:bCs/>
                <w:i/>
                <w:iCs/>
                <w:color w:val="000000" w:themeColor="text1"/>
              </w:rPr>
              <w:t>M</w:t>
            </w:r>
            <w:r w:rsidRPr="000146F1">
              <w:rPr>
                <w:b/>
                <w:bCs/>
                <w:color w:val="000000" w:themeColor="text1"/>
                <w:vertAlign w:val="subscript"/>
              </w:rPr>
              <w:t>area</w:t>
            </w:r>
            <w:proofErr w:type="spellEnd"/>
          </w:p>
        </w:tc>
      </w:tr>
      <w:tr w:rsidR="000146F1" w:rsidRPr="000959FB" w14:paraId="554E4EDF" w14:textId="230C3486" w:rsidTr="005C15D9">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0146F1">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0146F1">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A62F9F6" w:rsidR="000146F1" w:rsidRPr="000959FB" w:rsidRDefault="000146F1" w:rsidP="000146F1">
            <w:pPr>
              <w:rPr>
                <w:color w:val="000000"/>
              </w:rPr>
            </w:pPr>
            <w:r>
              <w:rPr>
                <w:color w:val="000000"/>
              </w:rPr>
              <w:t>p-</w:t>
            </w:r>
            <w:r w:rsidRPr="00FE1730">
              <w:rPr>
                <w:color w:val="000000"/>
              </w:rPr>
              <w:t>value</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0146F1">
            <w:pPr>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0146F1">
            <w:pPr>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634460F4" w:rsidR="000146F1" w:rsidRDefault="000146F1" w:rsidP="000146F1">
            <w:pPr>
              <w:rPr>
                <w:color w:val="000000"/>
              </w:rPr>
            </w:pPr>
            <w:r>
              <w:rPr>
                <w:color w:val="000000"/>
              </w:rPr>
              <w:t>p-</w:t>
            </w:r>
            <w:r w:rsidRPr="00FE1730">
              <w:rPr>
                <w:color w:val="000000"/>
              </w:rPr>
              <w:t>value</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0146F1">
            <w:pPr>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6FEF8348" w:rsidR="000146F1" w:rsidRDefault="000146F1" w:rsidP="000146F1">
            <w:pPr>
              <w:rPr>
                <w:color w:val="000000"/>
              </w:rPr>
            </w:pPr>
            <w:r>
              <w:rPr>
                <w:color w:val="000000"/>
              </w:rPr>
              <w:t>p-</w:t>
            </w:r>
            <w:r w:rsidRPr="00FE1730">
              <w:rPr>
                <w:color w:val="000000"/>
              </w:rPr>
              <w:t>value</w:t>
            </w:r>
          </w:p>
        </w:tc>
      </w:tr>
      <w:tr w:rsidR="000146F1" w:rsidRPr="000959FB" w14:paraId="48EB6DF3" w14:textId="4D8F06A1" w:rsidTr="000146F1">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0146F1" w:rsidRPr="000959FB" w:rsidRDefault="000146F1" w:rsidP="000146F1">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54031BEE" w14:textId="6A77FAD0" w:rsidR="000146F1" w:rsidRPr="0066062D" w:rsidRDefault="000146F1" w:rsidP="000146F1">
            <w:pPr>
              <w:jc w:val="right"/>
              <w:rPr>
                <w:color w:val="000000"/>
              </w:rPr>
            </w:pPr>
            <w:r w:rsidRPr="0066062D">
              <w:rPr>
                <w:color w:val="000000"/>
              </w:rPr>
              <w:t>-</w:t>
            </w:r>
          </w:p>
        </w:tc>
        <w:tc>
          <w:tcPr>
            <w:tcW w:w="1416" w:type="dxa"/>
            <w:tcBorders>
              <w:top w:val="single" w:sz="4" w:space="0" w:color="auto"/>
              <w:left w:val="nil"/>
              <w:bottom w:val="nil"/>
              <w:right w:val="nil"/>
            </w:tcBorders>
            <w:shd w:val="clear" w:color="auto" w:fill="auto"/>
            <w:noWrap/>
            <w:vAlign w:val="center"/>
            <w:hideMark/>
          </w:tcPr>
          <w:p w14:paraId="16534D15" w14:textId="209C3066" w:rsidR="000146F1" w:rsidRPr="005C0F3C" w:rsidRDefault="000146F1" w:rsidP="000146F1">
            <w:pPr>
              <w:jc w:val="right"/>
              <w:rPr>
                <w:color w:val="000000"/>
              </w:rPr>
            </w:pPr>
            <w:r w:rsidRPr="005C0F3C">
              <w:rPr>
                <w:color w:val="000000"/>
              </w:rPr>
              <w:t>6.40E-01</w:t>
            </w:r>
          </w:p>
        </w:tc>
        <w:tc>
          <w:tcPr>
            <w:tcW w:w="1007" w:type="dxa"/>
            <w:tcBorders>
              <w:top w:val="single" w:sz="4" w:space="0" w:color="auto"/>
              <w:left w:val="nil"/>
              <w:bottom w:val="nil"/>
              <w:right w:val="nil"/>
            </w:tcBorders>
            <w:shd w:val="clear" w:color="auto" w:fill="auto"/>
            <w:noWrap/>
            <w:vAlign w:val="center"/>
            <w:hideMark/>
          </w:tcPr>
          <w:p w14:paraId="14C0ED62" w14:textId="5ACA5545" w:rsidR="000146F1" w:rsidRPr="005C0F3C" w:rsidRDefault="000146F1" w:rsidP="000146F1">
            <w:pPr>
              <w:jc w:val="right"/>
              <w:rPr>
                <w:color w:val="000000"/>
              </w:rPr>
            </w:pPr>
            <w:r w:rsidRPr="005C0F3C">
              <w:rPr>
                <w:color w:val="000000"/>
              </w:rPr>
              <w:t>-</w:t>
            </w:r>
          </w:p>
        </w:tc>
        <w:tc>
          <w:tcPr>
            <w:tcW w:w="1070" w:type="dxa"/>
            <w:tcBorders>
              <w:top w:val="single" w:sz="4" w:space="0" w:color="auto"/>
              <w:left w:val="nil"/>
              <w:bottom w:val="nil"/>
              <w:right w:val="nil"/>
            </w:tcBorders>
            <w:shd w:val="clear" w:color="auto" w:fill="auto"/>
            <w:noWrap/>
            <w:vAlign w:val="center"/>
            <w:hideMark/>
          </w:tcPr>
          <w:p w14:paraId="485F7868" w14:textId="782EA4E4" w:rsidR="000146F1" w:rsidRPr="005C0F3C" w:rsidRDefault="000146F1" w:rsidP="000146F1">
            <w:pPr>
              <w:jc w:val="right"/>
              <w:rPr>
                <w:color w:val="000000"/>
              </w:rPr>
            </w:pPr>
            <w:r w:rsidRPr="005C0F3C">
              <w:rPr>
                <w:color w:val="000000"/>
              </w:rPr>
              <w:t>-</w:t>
            </w:r>
          </w:p>
        </w:tc>
        <w:tc>
          <w:tcPr>
            <w:tcW w:w="1303" w:type="dxa"/>
            <w:tcBorders>
              <w:top w:val="single" w:sz="4" w:space="0" w:color="auto"/>
              <w:left w:val="nil"/>
              <w:bottom w:val="nil"/>
              <w:right w:val="nil"/>
            </w:tcBorders>
            <w:vAlign w:val="bottom"/>
          </w:tcPr>
          <w:p w14:paraId="3A30F7DF" w14:textId="3649E5AB" w:rsidR="000146F1" w:rsidRPr="005C0F3C" w:rsidRDefault="000146F1" w:rsidP="000146F1">
            <w:pPr>
              <w:jc w:val="right"/>
              <w:rPr>
                <w:color w:val="000000"/>
              </w:rPr>
            </w:pPr>
            <w:r w:rsidRPr="000E116E">
              <w:rPr>
                <w:color w:val="000000"/>
              </w:rPr>
              <w:t>-3.76E-01</w:t>
            </w:r>
          </w:p>
        </w:tc>
        <w:tc>
          <w:tcPr>
            <w:tcW w:w="996" w:type="dxa"/>
            <w:tcBorders>
              <w:top w:val="single" w:sz="4" w:space="0" w:color="auto"/>
              <w:left w:val="nil"/>
              <w:bottom w:val="nil"/>
              <w:right w:val="nil"/>
            </w:tcBorders>
            <w:vAlign w:val="bottom"/>
          </w:tcPr>
          <w:p w14:paraId="03A1F31E" w14:textId="4BFC9E4C" w:rsidR="000146F1" w:rsidRPr="005C0F3C" w:rsidRDefault="000146F1" w:rsidP="000146F1">
            <w:pPr>
              <w:jc w:val="right"/>
              <w:rPr>
                <w:color w:val="000000"/>
              </w:rPr>
            </w:pPr>
            <w:r w:rsidRPr="000E116E">
              <w:rPr>
                <w:color w:val="000000"/>
              </w:rPr>
              <w:t>-</w:t>
            </w:r>
          </w:p>
        </w:tc>
        <w:tc>
          <w:tcPr>
            <w:tcW w:w="1013" w:type="dxa"/>
            <w:tcBorders>
              <w:top w:val="single" w:sz="4" w:space="0" w:color="auto"/>
              <w:left w:val="nil"/>
              <w:bottom w:val="nil"/>
              <w:right w:val="nil"/>
            </w:tcBorders>
            <w:vAlign w:val="bottom"/>
          </w:tcPr>
          <w:p w14:paraId="76F875D9" w14:textId="3551A6E5" w:rsidR="000146F1" w:rsidRPr="005C0F3C" w:rsidRDefault="000146F1" w:rsidP="000146F1">
            <w:pPr>
              <w:jc w:val="right"/>
              <w:rPr>
                <w:color w:val="000000"/>
              </w:rPr>
            </w:pPr>
            <w:r w:rsidRPr="000E116E">
              <w:rPr>
                <w:color w:val="000000"/>
              </w:rPr>
              <w:t>-</w:t>
            </w:r>
          </w:p>
        </w:tc>
        <w:tc>
          <w:tcPr>
            <w:tcW w:w="1306" w:type="dxa"/>
            <w:tcBorders>
              <w:top w:val="single" w:sz="4" w:space="0" w:color="auto"/>
              <w:left w:val="nil"/>
              <w:bottom w:val="nil"/>
              <w:right w:val="nil"/>
            </w:tcBorders>
            <w:vAlign w:val="bottom"/>
          </w:tcPr>
          <w:p w14:paraId="02FE39A4" w14:textId="187C7E81" w:rsidR="000146F1" w:rsidRPr="005C0F3C" w:rsidRDefault="000146F1" w:rsidP="000146F1">
            <w:pPr>
              <w:jc w:val="right"/>
              <w:rPr>
                <w:color w:val="000000"/>
              </w:rPr>
            </w:pPr>
            <w:r w:rsidRPr="000E116E">
              <w:rPr>
                <w:color w:val="000000"/>
              </w:rPr>
              <w:t>5.61E+00</w:t>
            </w:r>
          </w:p>
        </w:tc>
        <w:tc>
          <w:tcPr>
            <w:tcW w:w="1070" w:type="dxa"/>
            <w:tcBorders>
              <w:top w:val="single" w:sz="4" w:space="0" w:color="auto"/>
              <w:left w:val="nil"/>
              <w:bottom w:val="nil"/>
              <w:right w:val="nil"/>
            </w:tcBorders>
            <w:vAlign w:val="bottom"/>
          </w:tcPr>
          <w:p w14:paraId="6DF5F250" w14:textId="7B0DD022" w:rsidR="000146F1" w:rsidRPr="005C0F3C" w:rsidRDefault="000146F1" w:rsidP="000146F1">
            <w:pPr>
              <w:jc w:val="right"/>
              <w:rPr>
                <w:color w:val="000000"/>
              </w:rPr>
            </w:pPr>
            <w:r w:rsidRPr="000E116E">
              <w:rPr>
                <w:color w:val="000000"/>
              </w:rPr>
              <w:t>-</w:t>
            </w:r>
          </w:p>
        </w:tc>
        <w:tc>
          <w:tcPr>
            <w:tcW w:w="1070" w:type="dxa"/>
            <w:tcBorders>
              <w:top w:val="single" w:sz="4" w:space="0" w:color="auto"/>
              <w:left w:val="nil"/>
              <w:bottom w:val="nil"/>
              <w:right w:val="nil"/>
            </w:tcBorders>
            <w:vAlign w:val="bottom"/>
          </w:tcPr>
          <w:p w14:paraId="0F5DC793" w14:textId="5BF6AE2C" w:rsidR="000146F1" w:rsidRPr="005C0F3C" w:rsidRDefault="000146F1" w:rsidP="000146F1">
            <w:pPr>
              <w:jc w:val="right"/>
              <w:rPr>
                <w:color w:val="000000"/>
              </w:rPr>
            </w:pPr>
            <w:r w:rsidRPr="000E116E">
              <w:rPr>
                <w:color w:val="000000"/>
              </w:rPr>
              <w:t>-</w:t>
            </w:r>
          </w:p>
        </w:tc>
      </w:tr>
      <w:tr w:rsidR="000146F1" w:rsidRPr="000959FB" w14:paraId="3A9745FC" w14:textId="1BBE1B29" w:rsidTr="000146F1">
        <w:trPr>
          <w:trHeight w:val="320"/>
          <w:jc w:val="center"/>
        </w:trPr>
        <w:tc>
          <w:tcPr>
            <w:tcW w:w="2330" w:type="dxa"/>
            <w:tcBorders>
              <w:top w:val="nil"/>
              <w:left w:val="nil"/>
              <w:bottom w:val="nil"/>
              <w:right w:val="nil"/>
            </w:tcBorders>
            <w:shd w:val="clear" w:color="auto" w:fill="auto"/>
            <w:noWrap/>
            <w:vAlign w:val="center"/>
            <w:hideMark/>
          </w:tcPr>
          <w:p w14:paraId="0AE5CC30" w14:textId="47239395" w:rsidR="000146F1" w:rsidRPr="000959FB" w:rsidRDefault="000146F1" w:rsidP="000146F1">
            <w:pPr>
              <w:rPr>
                <w:color w:val="000000"/>
              </w:rPr>
            </w:pPr>
            <w:r>
              <w:rPr>
                <w:i/>
                <w:iCs/>
                <w:color w:val="000000"/>
                <w:lang w:val="el-GR"/>
              </w:rPr>
              <w:t>β</w:t>
            </w:r>
          </w:p>
        </w:tc>
        <w:tc>
          <w:tcPr>
            <w:tcW w:w="536" w:type="dxa"/>
            <w:tcBorders>
              <w:top w:val="nil"/>
              <w:left w:val="nil"/>
              <w:bottom w:val="nil"/>
              <w:right w:val="nil"/>
            </w:tcBorders>
            <w:shd w:val="clear" w:color="auto" w:fill="auto"/>
            <w:noWrap/>
            <w:vAlign w:val="center"/>
            <w:hideMark/>
          </w:tcPr>
          <w:p w14:paraId="2CD6F6CD" w14:textId="71CB7810"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4DC6D423" w14:textId="20F8223E" w:rsidR="000146F1" w:rsidRPr="005C0F3C" w:rsidRDefault="000146F1" w:rsidP="000146F1">
            <w:pPr>
              <w:jc w:val="right"/>
              <w:rPr>
                <w:color w:val="000000"/>
              </w:rPr>
            </w:pPr>
            <w:r w:rsidRPr="005C0F3C">
              <w:rPr>
                <w:color w:val="000000"/>
              </w:rPr>
              <w:t>-2.87E-03</w:t>
            </w:r>
          </w:p>
        </w:tc>
        <w:tc>
          <w:tcPr>
            <w:tcW w:w="1007" w:type="dxa"/>
            <w:tcBorders>
              <w:top w:val="nil"/>
              <w:left w:val="nil"/>
              <w:bottom w:val="nil"/>
              <w:right w:val="nil"/>
            </w:tcBorders>
            <w:shd w:val="clear" w:color="auto" w:fill="auto"/>
            <w:noWrap/>
            <w:vAlign w:val="center"/>
            <w:hideMark/>
          </w:tcPr>
          <w:p w14:paraId="5FC52F5C" w14:textId="29CFD0F9" w:rsidR="000146F1" w:rsidRPr="005C0F3C" w:rsidRDefault="000146F1" w:rsidP="000146F1">
            <w:pPr>
              <w:jc w:val="right"/>
              <w:rPr>
                <w:color w:val="000000"/>
              </w:rPr>
            </w:pPr>
            <w:r w:rsidRPr="005C0F3C">
              <w:rPr>
                <w:color w:val="000000"/>
              </w:rPr>
              <w:t>7.666</w:t>
            </w:r>
          </w:p>
        </w:tc>
        <w:tc>
          <w:tcPr>
            <w:tcW w:w="1070" w:type="dxa"/>
            <w:tcBorders>
              <w:top w:val="nil"/>
              <w:left w:val="nil"/>
              <w:bottom w:val="nil"/>
              <w:right w:val="nil"/>
            </w:tcBorders>
            <w:shd w:val="clear" w:color="auto" w:fill="auto"/>
            <w:noWrap/>
            <w:vAlign w:val="center"/>
            <w:hideMark/>
          </w:tcPr>
          <w:p w14:paraId="2AB6C4CC" w14:textId="5C3CCA54" w:rsidR="000146F1" w:rsidRPr="005C0F3C" w:rsidRDefault="000146F1" w:rsidP="000146F1">
            <w:pPr>
              <w:jc w:val="right"/>
              <w:rPr>
                <w:b/>
                <w:bCs/>
                <w:color w:val="000000"/>
              </w:rPr>
            </w:pPr>
            <w:r w:rsidRPr="005C0F3C">
              <w:rPr>
                <w:b/>
                <w:bCs/>
                <w:color w:val="000000"/>
              </w:rPr>
              <w:t>0.006</w:t>
            </w:r>
          </w:p>
        </w:tc>
        <w:tc>
          <w:tcPr>
            <w:tcW w:w="1303" w:type="dxa"/>
            <w:tcBorders>
              <w:top w:val="nil"/>
              <w:left w:val="nil"/>
              <w:bottom w:val="nil"/>
              <w:right w:val="nil"/>
            </w:tcBorders>
            <w:vAlign w:val="bottom"/>
          </w:tcPr>
          <w:p w14:paraId="603A4876" w14:textId="2184B7B6" w:rsidR="000146F1" w:rsidRPr="005C0F3C" w:rsidRDefault="000146F1" w:rsidP="000146F1">
            <w:pPr>
              <w:jc w:val="right"/>
              <w:rPr>
                <w:b/>
                <w:bCs/>
                <w:color w:val="000000"/>
              </w:rPr>
            </w:pPr>
            <w:r w:rsidRPr="000E116E">
              <w:rPr>
                <w:color w:val="000000"/>
              </w:rPr>
              <w:t>-6.98E-04</w:t>
            </w:r>
          </w:p>
        </w:tc>
        <w:tc>
          <w:tcPr>
            <w:tcW w:w="996" w:type="dxa"/>
            <w:tcBorders>
              <w:top w:val="nil"/>
              <w:left w:val="nil"/>
              <w:bottom w:val="nil"/>
              <w:right w:val="nil"/>
            </w:tcBorders>
            <w:vAlign w:val="bottom"/>
          </w:tcPr>
          <w:p w14:paraId="36FAC0D1" w14:textId="7B887FE7" w:rsidR="000146F1" w:rsidRPr="005C0F3C" w:rsidRDefault="000146F1" w:rsidP="000146F1">
            <w:pPr>
              <w:jc w:val="right"/>
              <w:rPr>
                <w:b/>
                <w:bCs/>
                <w:color w:val="000000"/>
              </w:rPr>
            </w:pPr>
            <w:r w:rsidRPr="000E116E">
              <w:rPr>
                <w:color w:val="000000"/>
              </w:rPr>
              <w:t>1.181</w:t>
            </w:r>
          </w:p>
        </w:tc>
        <w:tc>
          <w:tcPr>
            <w:tcW w:w="1013" w:type="dxa"/>
            <w:tcBorders>
              <w:top w:val="nil"/>
              <w:left w:val="nil"/>
              <w:bottom w:val="nil"/>
              <w:right w:val="nil"/>
            </w:tcBorders>
            <w:vAlign w:val="bottom"/>
          </w:tcPr>
          <w:p w14:paraId="4CC3E59F" w14:textId="3E9FC95D" w:rsidR="000146F1" w:rsidRPr="005C0F3C" w:rsidRDefault="000146F1" w:rsidP="000146F1">
            <w:pPr>
              <w:jc w:val="right"/>
              <w:rPr>
                <w:b/>
                <w:bCs/>
                <w:color w:val="000000"/>
              </w:rPr>
            </w:pPr>
            <w:r w:rsidRPr="000E116E">
              <w:rPr>
                <w:color w:val="000000"/>
              </w:rPr>
              <w:t>0.277</w:t>
            </w:r>
          </w:p>
        </w:tc>
        <w:tc>
          <w:tcPr>
            <w:tcW w:w="1306" w:type="dxa"/>
            <w:tcBorders>
              <w:top w:val="nil"/>
              <w:left w:val="nil"/>
              <w:bottom w:val="nil"/>
              <w:right w:val="nil"/>
            </w:tcBorders>
            <w:vAlign w:val="bottom"/>
          </w:tcPr>
          <w:p w14:paraId="6724B5AE" w14:textId="12FCC5C9" w:rsidR="000146F1" w:rsidRPr="005C0F3C" w:rsidRDefault="000146F1" w:rsidP="000146F1">
            <w:pPr>
              <w:jc w:val="right"/>
              <w:rPr>
                <w:b/>
                <w:bCs/>
                <w:color w:val="000000"/>
              </w:rPr>
            </w:pPr>
            <w:r w:rsidRPr="000E116E">
              <w:rPr>
                <w:color w:val="000000"/>
              </w:rPr>
              <w:t>-2.17E-03</w:t>
            </w:r>
          </w:p>
        </w:tc>
        <w:tc>
          <w:tcPr>
            <w:tcW w:w="1070" w:type="dxa"/>
            <w:tcBorders>
              <w:top w:val="nil"/>
              <w:left w:val="nil"/>
              <w:bottom w:val="nil"/>
              <w:right w:val="nil"/>
            </w:tcBorders>
            <w:vAlign w:val="bottom"/>
          </w:tcPr>
          <w:p w14:paraId="065AC07C" w14:textId="063C7110" w:rsidR="000146F1" w:rsidRPr="005C0F3C" w:rsidRDefault="000146F1" w:rsidP="000146F1">
            <w:pPr>
              <w:jc w:val="right"/>
              <w:rPr>
                <w:b/>
                <w:bCs/>
                <w:color w:val="000000"/>
              </w:rPr>
            </w:pPr>
            <w:r w:rsidRPr="000E116E">
              <w:rPr>
                <w:color w:val="000000"/>
              </w:rPr>
              <w:t>8.567</w:t>
            </w:r>
          </w:p>
        </w:tc>
        <w:tc>
          <w:tcPr>
            <w:tcW w:w="1070" w:type="dxa"/>
            <w:tcBorders>
              <w:top w:val="nil"/>
              <w:left w:val="nil"/>
              <w:bottom w:val="nil"/>
              <w:right w:val="nil"/>
            </w:tcBorders>
            <w:vAlign w:val="bottom"/>
          </w:tcPr>
          <w:p w14:paraId="62971A94" w14:textId="57CA1966" w:rsidR="000146F1" w:rsidRPr="005C0F3C" w:rsidRDefault="000146F1" w:rsidP="000146F1">
            <w:pPr>
              <w:jc w:val="right"/>
              <w:rPr>
                <w:b/>
                <w:bCs/>
                <w:color w:val="000000"/>
              </w:rPr>
            </w:pPr>
            <w:r w:rsidRPr="000E116E">
              <w:rPr>
                <w:b/>
                <w:bCs/>
                <w:color w:val="000000"/>
              </w:rPr>
              <w:t>0.003</w:t>
            </w:r>
          </w:p>
        </w:tc>
      </w:tr>
      <w:tr w:rsidR="000146F1" w:rsidRPr="000959FB" w14:paraId="4C663014" w14:textId="59E38F2F" w:rsidTr="000146F1">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0146F1" w:rsidRPr="000959FB" w:rsidRDefault="000146F1" w:rsidP="000146F1">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center"/>
            <w:hideMark/>
          </w:tcPr>
          <w:p w14:paraId="2649E2C1" w14:textId="67D56058"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7B8CD8FB" w14:textId="3D675823" w:rsidR="000146F1" w:rsidRPr="005C0F3C" w:rsidRDefault="000146F1" w:rsidP="000146F1">
            <w:pPr>
              <w:jc w:val="right"/>
              <w:rPr>
                <w:color w:val="000000"/>
              </w:rPr>
            </w:pPr>
            <w:r w:rsidRPr="005C0F3C">
              <w:rPr>
                <w:color w:val="000000"/>
              </w:rPr>
              <w:t>6.18E-01</w:t>
            </w:r>
          </w:p>
        </w:tc>
        <w:tc>
          <w:tcPr>
            <w:tcW w:w="1007" w:type="dxa"/>
            <w:tcBorders>
              <w:top w:val="nil"/>
              <w:left w:val="nil"/>
              <w:bottom w:val="nil"/>
              <w:right w:val="nil"/>
            </w:tcBorders>
            <w:shd w:val="clear" w:color="auto" w:fill="auto"/>
            <w:noWrap/>
            <w:vAlign w:val="center"/>
            <w:hideMark/>
          </w:tcPr>
          <w:p w14:paraId="656D1156" w14:textId="478F69B8" w:rsidR="000146F1" w:rsidRPr="005C0F3C" w:rsidRDefault="000146F1" w:rsidP="000146F1">
            <w:pPr>
              <w:jc w:val="right"/>
              <w:rPr>
                <w:color w:val="000000"/>
              </w:rPr>
            </w:pPr>
            <w:r w:rsidRPr="005C0F3C">
              <w:rPr>
                <w:color w:val="000000"/>
              </w:rPr>
              <w:t>2.518</w:t>
            </w:r>
          </w:p>
        </w:tc>
        <w:tc>
          <w:tcPr>
            <w:tcW w:w="1070" w:type="dxa"/>
            <w:tcBorders>
              <w:top w:val="nil"/>
              <w:left w:val="nil"/>
              <w:bottom w:val="nil"/>
              <w:right w:val="nil"/>
            </w:tcBorders>
            <w:shd w:val="clear" w:color="auto" w:fill="auto"/>
            <w:noWrap/>
            <w:vAlign w:val="center"/>
            <w:hideMark/>
          </w:tcPr>
          <w:p w14:paraId="243F0FB2" w14:textId="5FB4DB7A" w:rsidR="000146F1" w:rsidRPr="005C0F3C" w:rsidRDefault="000146F1" w:rsidP="000146F1">
            <w:pPr>
              <w:jc w:val="right"/>
              <w:rPr>
                <w:b/>
                <w:bCs/>
                <w:color w:val="000000"/>
              </w:rPr>
            </w:pPr>
            <w:r w:rsidRPr="005C0F3C">
              <w:rPr>
                <w:color w:val="000000"/>
              </w:rPr>
              <w:t>0.113</w:t>
            </w:r>
          </w:p>
        </w:tc>
        <w:tc>
          <w:tcPr>
            <w:tcW w:w="1303" w:type="dxa"/>
            <w:tcBorders>
              <w:top w:val="nil"/>
              <w:left w:val="nil"/>
              <w:bottom w:val="nil"/>
              <w:right w:val="nil"/>
            </w:tcBorders>
            <w:vAlign w:val="bottom"/>
          </w:tcPr>
          <w:p w14:paraId="296672BB" w14:textId="7F3D4CCC" w:rsidR="000146F1" w:rsidRPr="005C0F3C" w:rsidRDefault="000146F1" w:rsidP="000146F1">
            <w:pPr>
              <w:jc w:val="right"/>
              <w:rPr>
                <w:color w:val="000000"/>
              </w:rPr>
            </w:pPr>
            <w:r w:rsidRPr="000E116E">
              <w:rPr>
                <w:color w:val="000000"/>
              </w:rPr>
              <w:t>1.55E+00</w:t>
            </w:r>
          </w:p>
        </w:tc>
        <w:tc>
          <w:tcPr>
            <w:tcW w:w="996" w:type="dxa"/>
            <w:tcBorders>
              <w:top w:val="nil"/>
              <w:left w:val="nil"/>
              <w:bottom w:val="nil"/>
              <w:right w:val="nil"/>
            </w:tcBorders>
            <w:vAlign w:val="bottom"/>
          </w:tcPr>
          <w:p w14:paraId="5A4C45CD" w14:textId="6DB819C7" w:rsidR="000146F1" w:rsidRPr="005C0F3C" w:rsidRDefault="000146F1" w:rsidP="000146F1">
            <w:pPr>
              <w:jc w:val="right"/>
              <w:rPr>
                <w:color w:val="000000"/>
              </w:rPr>
            </w:pPr>
            <w:r w:rsidRPr="000E116E">
              <w:rPr>
                <w:color w:val="000000"/>
              </w:rPr>
              <w:t>0.862</w:t>
            </w:r>
          </w:p>
        </w:tc>
        <w:tc>
          <w:tcPr>
            <w:tcW w:w="1013" w:type="dxa"/>
            <w:tcBorders>
              <w:top w:val="nil"/>
              <w:left w:val="nil"/>
              <w:bottom w:val="nil"/>
              <w:right w:val="nil"/>
            </w:tcBorders>
            <w:vAlign w:val="bottom"/>
          </w:tcPr>
          <w:p w14:paraId="3B1EA975" w14:textId="4AC1E83F" w:rsidR="000146F1" w:rsidRPr="005C0F3C" w:rsidRDefault="000146F1" w:rsidP="000146F1">
            <w:pPr>
              <w:jc w:val="right"/>
              <w:rPr>
                <w:color w:val="000000"/>
              </w:rPr>
            </w:pPr>
            <w:r w:rsidRPr="000E116E">
              <w:rPr>
                <w:color w:val="000000"/>
              </w:rPr>
              <w:t>0.353</w:t>
            </w:r>
          </w:p>
        </w:tc>
        <w:tc>
          <w:tcPr>
            <w:tcW w:w="1306" w:type="dxa"/>
            <w:tcBorders>
              <w:top w:val="nil"/>
              <w:left w:val="nil"/>
              <w:bottom w:val="nil"/>
              <w:right w:val="nil"/>
            </w:tcBorders>
            <w:vAlign w:val="bottom"/>
          </w:tcPr>
          <w:p w14:paraId="09F8DBBD" w14:textId="0BF78398" w:rsidR="000146F1" w:rsidRPr="005C0F3C" w:rsidRDefault="000146F1" w:rsidP="000146F1">
            <w:pPr>
              <w:jc w:val="right"/>
              <w:rPr>
                <w:color w:val="000000"/>
              </w:rPr>
            </w:pPr>
            <w:r w:rsidRPr="000E116E">
              <w:rPr>
                <w:color w:val="000000"/>
              </w:rPr>
              <w:t>-1.03E+00</w:t>
            </w:r>
          </w:p>
        </w:tc>
        <w:tc>
          <w:tcPr>
            <w:tcW w:w="1070" w:type="dxa"/>
            <w:tcBorders>
              <w:top w:val="nil"/>
              <w:left w:val="nil"/>
              <w:bottom w:val="nil"/>
              <w:right w:val="nil"/>
            </w:tcBorders>
            <w:vAlign w:val="bottom"/>
          </w:tcPr>
          <w:p w14:paraId="2B129716" w14:textId="3180155E" w:rsidR="000146F1" w:rsidRPr="005C0F3C" w:rsidRDefault="000146F1" w:rsidP="000146F1">
            <w:pPr>
              <w:jc w:val="right"/>
              <w:rPr>
                <w:color w:val="000000"/>
              </w:rPr>
            </w:pPr>
            <w:r w:rsidRPr="000E116E">
              <w:rPr>
                <w:color w:val="000000"/>
              </w:rPr>
              <w:t>1.63</w:t>
            </w:r>
            <w:r>
              <w:rPr>
                <w:color w:val="000000"/>
              </w:rPr>
              <w:t>0</w:t>
            </w:r>
          </w:p>
        </w:tc>
        <w:tc>
          <w:tcPr>
            <w:tcW w:w="1070" w:type="dxa"/>
            <w:tcBorders>
              <w:top w:val="nil"/>
              <w:left w:val="nil"/>
              <w:bottom w:val="nil"/>
              <w:right w:val="nil"/>
            </w:tcBorders>
            <w:vAlign w:val="bottom"/>
          </w:tcPr>
          <w:p w14:paraId="033AEE07" w14:textId="19C08500" w:rsidR="000146F1" w:rsidRPr="005C0F3C" w:rsidRDefault="000146F1" w:rsidP="000146F1">
            <w:pPr>
              <w:jc w:val="right"/>
              <w:rPr>
                <w:color w:val="000000"/>
              </w:rPr>
            </w:pPr>
            <w:r w:rsidRPr="000E116E">
              <w:rPr>
                <w:color w:val="000000"/>
              </w:rPr>
              <w:t>0.202</w:t>
            </w:r>
          </w:p>
        </w:tc>
      </w:tr>
      <w:tr w:rsidR="000146F1" w:rsidRPr="000959FB" w14:paraId="7DDF4CA9" w14:textId="06CA3D84" w:rsidTr="000146F1">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0146F1" w:rsidRPr="000959FB" w:rsidRDefault="000146F1" w:rsidP="000146F1">
            <w:pPr>
              <w:rPr>
                <w:color w:val="000000"/>
              </w:rPr>
            </w:pPr>
            <w:r w:rsidRPr="000959FB">
              <w:rPr>
                <w:color w:val="000000"/>
              </w:rPr>
              <w:t>Soil N (N)</w:t>
            </w:r>
          </w:p>
        </w:tc>
        <w:tc>
          <w:tcPr>
            <w:tcW w:w="536" w:type="dxa"/>
            <w:tcBorders>
              <w:top w:val="nil"/>
              <w:left w:val="nil"/>
              <w:bottom w:val="nil"/>
              <w:right w:val="nil"/>
            </w:tcBorders>
            <w:shd w:val="clear" w:color="auto" w:fill="auto"/>
            <w:noWrap/>
            <w:vAlign w:val="center"/>
            <w:hideMark/>
          </w:tcPr>
          <w:p w14:paraId="07C2C1D6" w14:textId="38034261"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5592F386" w14:textId="27FCF6F3" w:rsidR="000146F1" w:rsidRPr="005C0F3C" w:rsidRDefault="000146F1" w:rsidP="000146F1">
            <w:pPr>
              <w:jc w:val="right"/>
              <w:rPr>
                <w:color w:val="000000"/>
              </w:rPr>
            </w:pPr>
            <w:r w:rsidRPr="005C0F3C">
              <w:rPr>
                <w:color w:val="000000"/>
              </w:rPr>
              <w:t>1.15E-02</w:t>
            </w:r>
          </w:p>
        </w:tc>
        <w:tc>
          <w:tcPr>
            <w:tcW w:w="1007" w:type="dxa"/>
            <w:tcBorders>
              <w:top w:val="nil"/>
              <w:left w:val="nil"/>
              <w:bottom w:val="nil"/>
              <w:right w:val="nil"/>
            </w:tcBorders>
            <w:shd w:val="clear" w:color="auto" w:fill="auto"/>
            <w:noWrap/>
            <w:vAlign w:val="center"/>
            <w:hideMark/>
          </w:tcPr>
          <w:p w14:paraId="01955225" w14:textId="7CDFCF5A" w:rsidR="000146F1" w:rsidRPr="005C0F3C" w:rsidRDefault="000146F1" w:rsidP="000146F1">
            <w:pPr>
              <w:jc w:val="right"/>
              <w:rPr>
                <w:color w:val="000000"/>
              </w:rPr>
            </w:pPr>
            <w:r w:rsidRPr="005C0F3C">
              <w:rPr>
                <w:color w:val="000000"/>
              </w:rPr>
              <w:t>2.668</w:t>
            </w:r>
          </w:p>
        </w:tc>
        <w:tc>
          <w:tcPr>
            <w:tcW w:w="1070" w:type="dxa"/>
            <w:tcBorders>
              <w:top w:val="nil"/>
              <w:left w:val="nil"/>
              <w:bottom w:val="nil"/>
              <w:right w:val="nil"/>
            </w:tcBorders>
            <w:shd w:val="clear" w:color="auto" w:fill="auto"/>
            <w:noWrap/>
            <w:vAlign w:val="center"/>
            <w:hideMark/>
          </w:tcPr>
          <w:p w14:paraId="587D0F96" w14:textId="1A8C3EB0" w:rsidR="000146F1" w:rsidRPr="005C0F3C" w:rsidRDefault="000146F1" w:rsidP="000146F1">
            <w:pPr>
              <w:jc w:val="right"/>
              <w:rPr>
                <w:i/>
                <w:iCs/>
                <w:color w:val="000000"/>
              </w:rPr>
            </w:pPr>
            <w:r w:rsidRPr="005C0F3C">
              <w:rPr>
                <w:color w:val="000000"/>
              </w:rPr>
              <w:t>0.102</w:t>
            </w:r>
          </w:p>
        </w:tc>
        <w:tc>
          <w:tcPr>
            <w:tcW w:w="1303" w:type="dxa"/>
            <w:tcBorders>
              <w:top w:val="nil"/>
              <w:left w:val="nil"/>
              <w:bottom w:val="nil"/>
              <w:right w:val="nil"/>
            </w:tcBorders>
            <w:vAlign w:val="bottom"/>
          </w:tcPr>
          <w:p w14:paraId="1AB2C1B9" w14:textId="09BB2047" w:rsidR="000146F1" w:rsidRPr="005C0F3C" w:rsidRDefault="000146F1" w:rsidP="000146F1">
            <w:pPr>
              <w:jc w:val="right"/>
              <w:rPr>
                <w:color w:val="000000"/>
              </w:rPr>
            </w:pPr>
            <w:r w:rsidRPr="000E116E">
              <w:rPr>
                <w:color w:val="000000"/>
              </w:rPr>
              <w:t>1.38E-02</w:t>
            </w:r>
          </w:p>
        </w:tc>
        <w:tc>
          <w:tcPr>
            <w:tcW w:w="996" w:type="dxa"/>
            <w:tcBorders>
              <w:top w:val="nil"/>
              <w:left w:val="nil"/>
              <w:bottom w:val="nil"/>
              <w:right w:val="nil"/>
            </w:tcBorders>
            <w:vAlign w:val="bottom"/>
          </w:tcPr>
          <w:p w14:paraId="56BE9CCA" w14:textId="6AD1FE03" w:rsidR="000146F1" w:rsidRPr="005C0F3C" w:rsidRDefault="000146F1" w:rsidP="000146F1">
            <w:pPr>
              <w:jc w:val="right"/>
              <w:rPr>
                <w:color w:val="000000"/>
              </w:rPr>
            </w:pPr>
            <w:r w:rsidRPr="000E116E">
              <w:rPr>
                <w:color w:val="000000"/>
              </w:rPr>
              <w:t>48.248</w:t>
            </w:r>
          </w:p>
        </w:tc>
        <w:tc>
          <w:tcPr>
            <w:tcW w:w="1013" w:type="dxa"/>
            <w:tcBorders>
              <w:top w:val="nil"/>
              <w:left w:val="nil"/>
              <w:bottom w:val="nil"/>
              <w:right w:val="nil"/>
            </w:tcBorders>
            <w:vAlign w:val="bottom"/>
          </w:tcPr>
          <w:p w14:paraId="6991CF44" w14:textId="150A981A" w:rsidR="000146F1" w:rsidRPr="005C0F3C" w:rsidRDefault="000146F1" w:rsidP="000146F1">
            <w:pPr>
              <w:jc w:val="right"/>
              <w:rPr>
                <w:color w:val="000000"/>
              </w:rPr>
            </w:pPr>
            <w:r w:rsidRPr="000E116E">
              <w:rPr>
                <w:b/>
                <w:bCs/>
                <w:color w:val="000000"/>
              </w:rPr>
              <w:t>&lt;0.001</w:t>
            </w:r>
          </w:p>
        </w:tc>
        <w:tc>
          <w:tcPr>
            <w:tcW w:w="1306" w:type="dxa"/>
            <w:tcBorders>
              <w:top w:val="nil"/>
              <w:left w:val="nil"/>
              <w:bottom w:val="nil"/>
              <w:right w:val="nil"/>
            </w:tcBorders>
            <w:vAlign w:val="bottom"/>
          </w:tcPr>
          <w:p w14:paraId="17A6A290" w14:textId="5279DD35" w:rsidR="000146F1" w:rsidRPr="005C0F3C" w:rsidRDefault="000146F1" w:rsidP="000146F1">
            <w:pPr>
              <w:jc w:val="right"/>
              <w:rPr>
                <w:color w:val="000000"/>
              </w:rPr>
            </w:pPr>
            <w:r w:rsidRPr="000E116E">
              <w:rPr>
                <w:color w:val="000000"/>
              </w:rPr>
              <w:t>-1.94E-03</w:t>
            </w:r>
          </w:p>
        </w:tc>
        <w:tc>
          <w:tcPr>
            <w:tcW w:w="1070" w:type="dxa"/>
            <w:tcBorders>
              <w:top w:val="nil"/>
              <w:left w:val="nil"/>
              <w:bottom w:val="nil"/>
              <w:right w:val="nil"/>
            </w:tcBorders>
            <w:vAlign w:val="bottom"/>
          </w:tcPr>
          <w:p w14:paraId="6EB71BDB" w14:textId="28282A33" w:rsidR="000146F1" w:rsidRPr="005C0F3C" w:rsidRDefault="000146F1" w:rsidP="000146F1">
            <w:pPr>
              <w:jc w:val="right"/>
              <w:rPr>
                <w:color w:val="000000"/>
              </w:rPr>
            </w:pPr>
            <w:r w:rsidRPr="000E116E">
              <w:rPr>
                <w:color w:val="000000"/>
              </w:rPr>
              <w:t>32.843</w:t>
            </w:r>
          </w:p>
        </w:tc>
        <w:tc>
          <w:tcPr>
            <w:tcW w:w="1070" w:type="dxa"/>
            <w:tcBorders>
              <w:top w:val="nil"/>
              <w:left w:val="nil"/>
              <w:bottom w:val="nil"/>
              <w:right w:val="nil"/>
            </w:tcBorders>
            <w:vAlign w:val="bottom"/>
          </w:tcPr>
          <w:p w14:paraId="01B4A24D" w14:textId="27E7A83E" w:rsidR="000146F1" w:rsidRPr="005C0F3C" w:rsidRDefault="000146F1" w:rsidP="000146F1">
            <w:pPr>
              <w:jc w:val="right"/>
              <w:rPr>
                <w:color w:val="000000"/>
              </w:rPr>
            </w:pPr>
            <w:r w:rsidRPr="000E116E">
              <w:rPr>
                <w:b/>
                <w:bCs/>
                <w:color w:val="000000"/>
              </w:rPr>
              <w:t>&lt;0.001</w:t>
            </w:r>
          </w:p>
        </w:tc>
      </w:tr>
      <w:tr w:rsidR="000146F1" w:rsidRPr="000959FB" w14:paraId="4E6FFFA2" w14:textId="09C317E7" w:rsidTr="000146F1">
        <w:trPr>
          <w:trHeight w:val="320"/>
          <w:jc w:val="center"/>
        </w:trPr>
        <w:tc>
          <w:tcPr>
            <w:tcW w:w="2330" w:type="dxa"/>
            <w:tcBorders>
              <w:top w:val="nil"/>
              <w:left w:val="nil"/>
              <w:bottom w:val="nil"/>
              <w:right w:val="nil"/>
            </w:tcBorders>
            <w:shd w:val="clear" w:color="auto" w:fill="auto"/>
            <w:noWrap/>
            <w:vAlign w:val="center"/>
            <w:hideMark/>
          </w:tcPr>
          <w:p w14:paraId="7A8CFC42" w14:textId="67AADCD2" w:rsidR="000146F1" w:rsidRPr="000959FB" w:rsidRDefault="000146F1" w:rsidP="000146F1">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center"/>
            <w:hideMark/>
          </w:tcPr>
          <w:p w14:paraId="0DB65C67" w14:textId="219F5F67"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2803889A" w14:textId="692E673D" w:rsidR="000146F1" w:rsidRPr="005C0F3C" w:rsidRDefault="000146F1" w:rsidP="000146F1">
            <w:pPr>
              <w:jc w:val="right"/>
              <w:rPr>
                <w:color w:val="000000"/>
              </w:rPr>
            </w:pPr>
            <w:r w:rsidRPr="005C0F3C">
              <w:rPr>
                <w:color w:val="000000"/>
              </w:rPr>
              <w:t>2.93E-01</w:t>
            </w:r>
          </w:p>
        </w:tc>
        <w:tc>
          <w:tcPr>
            <w:tcW w:w="1007" w:type="dxa"/>
            <w:tcBorders>
              <w:top w:val="nil"/>
              <w:left w:val="nil"/>
              <w:bottom w:val="nil"/>
              <w:right w:val="nil"/>
            </w:tcBorders>
            <w:shd w:val="clear" w:color="auto" w:fill="auto"/>
            <w:noWrap/>
            <w:vAlign w:val="center"/>
            <w:hideMark/>
          </w:tcPr>
          <w:p w14:paraId="2A9C43BA" w14:textId="6862BDB6" w:rsidR="000146F1" w:rsidRPr="005C0F3C" w:rsidRDefault="000146F1" w:rsidP="000146F1">
            <w:pPr>
              <w:jc w:val="right"/>
              <w:rPr>
                <w:color w:val="000000"/>
              </w:rPr>
            </w:pPr>
            <w:r w:rsidRPr="005C0F3C">
              <w:rPr>
                <w:color w:val="000000"/>
              </w:rPr>
              <w:t>0.114</w:t>
            </w:r>
          </w:p>
        </w:tc>
        <w:tc>
          <w:tcPr>
            <w:tcW w:w="1070" w:type="dxa"/>
            <w:tcBorders>
              <w:top w:val="nil"/>
              <w:left w:val="nil"/>
              <w:bottom w:val="nil"/>
              <w:right w:val="nil"/>
            </w:tcBorders>
            <w:shd w:val="clear" w:color="auto" w:fill="auto"/>
            <w:noWrap/>
            <w:vAlign w:val="center"/>
            <w:hideMark/>
          </w:tcPr>
          <w:p w14:paraId="47DF10DC" w14:textId="4CE6BFBC" w:rsidR="000146F1" w:rsidRPr="005C0F3C" w:rsidRDefault="000146F1" w:rsidP="000146F1">
            <w:pPr>
              <w:jc w:val="right"/>
              <w:rPr>
                <w:color w:val="000000"/>
              </w:rPr>
            </w:pPr>
            <w:r w:rsidRPr="005C0F3C">
              <w:rPr>
                <w:color w:val="000000"/>
              </w:rPr>
              <w:t>0.735</w:t>
            </w:r>
          </w:p>
        </w:tc>
        <w:tc>
          <w:tcPr>
            <w:tcW w:w="1303" w:type="dxa"/>
            <w:tcBorders>
              <w:top w:val="nil"/>
              <w:left w:val="nil"/>
              <w:bottom w:val="nil"/>
              <w:right w:val="nil"/>
            </w:tcBorders>
            <w:vAlign w:val="bottom"/>
          </w:tcPr>
          <w:p w14:paraId="5BB787B9" w14:textId="7D2E1176" w:rsidR="000146F1" w:rsidRPr="005C0F3C" w:rsidRDefault="000146F1" w:rsidP="000146F1">
            <w:pPr>
              <w:jc w:val="right"/>
              <w:rPr>
                <w:color w:val="000000"/>
              </w:rPr>
            </w:pPr>
            <w:r w:rsidRPr="000E116E">
              <w:rPr>
                <w:color w:val="000000"/>
              </w:rPr>
              <w:t>4.65E-01</w:t>
            </w:r>
          </w:p>
        </w:tc>
        <w:tc>
          <w:tcPr>
            <w:tcW w:w="996" w:type="dxa"/>
            <w:tcBorders>
              <w:top w:val="nil"/>
              <w:left w:val="nil"/>
              <w:bottom w:val="nil"/>
              <w:right w:val="nil"/>
            </w:tcBorders>
            <w:vAlign w:val="bottom"/>
          </w:tcPr>
          <w:p w14:paraId="2ADEA6AA" w14:textId="6B60CBE2" w:rsidR="000146F1" w:rsidRPr="005C0F3C" w:rsidRDefault="000146F1" w:rsidP="000146F1">
            <w:pPr>
              <w:jc w:val="right"/>
              <w:rPr>
                <w:color w:val="000000"/>
              </w:rPr>
            </w:pPr>
            <w:r w:rsidRPr="000E116E">
              <w:rPr>
                <w:color w:val="000000"/>
              </w:rPr>
              <w:t>10.627</w:t>
            </w:r>
          </w:p>
        </w:tc>
        <w:tc>
          <w:tcPr>
            <w:tcW w:w="1013" w:type="dxa"/>
            <w:tcBorders>
              <w:top w:val="nil"/>
              <w:left w:val="nil"/>
              <w:bottom w:val="nil"/>
              <w:right w:val="nil"/>
            </w:tcBorders>
            <w:vAlign w:val="bottom"/>
          </w:tcPr>
          <w:p w14:paraId="3AAC9529" w14:textId="7B7A8C38" w:rsidR="000146F1" w:rsidRPr="005C0F3C" w:rsidRDefault="000146F1" w:rsidP="000146F1">
            <w:pPr>
              <w:jc w:val="right"/>
              <w:rPr>
                <w:color w:val="000000"/>
              </w:rPr>
            </w:pPr>
            <w:r w:rsidRPr="000E116E">
              <w:rPr>
                <w:b/>
                <w:bCs/>
                <w:color w:val="000000"/>
              </w:rPr>
              <w:t>0.001</w:t>
            </w:r>
          </w:p>
        </w:tc>
        <w:tc>
          <w:tcPr>
            <w:tcW w:w="1306" w:type="dxa"/>
            <w:tcBorders>
              <w:top w:val="nil"/>
              <w:left w:val="nil"/>
              <w:bottom w:val="nil"/>
              <w:right w:val="nil"/>
            </w:tcBorders>
            <w:vAlign w:val="bottom"/>
          </w:tcPr>
          <w:p w14:paraId="1C78A7AE" w14:textId="27622892" w:rsidR="000146F1" w:rsidRPr="005C0F3C" w:rsidRDefault="000146F1" w:rsidP="000146F1">
            <w:pPr>
              <w:jc w:val="right"/>
              <w:rPr>
                <w:color w:val="000000"/>
              </w:rPr>
            </w:pPr>
            <w:r w:rsidRPr="000E116E">
              <w:rPr>
                <w:color w:val="000000"/>
              </w:rPr>
              <w:t>-1.23E-01</w:t>
            </w:r>
          </w:p>
        </w:tc>
        <w:tc>
          <w:tcPr>
            <w:tcW w:w="1070" w:type="dxa"/>
            <w:tcBorders>
              <w:top w:val="nil"/>
              <w:left w:val="nil"/>
              <w:bottom w:val="nil"/>
              <w:right w:val="nil"/>
            </w:tcBorders>
            <w:vAlign w:val="bottom"/>
          </w:tcPr>
          <w:p w14:paraId="5BC56F81" w14:textId="7BBB35FD" w:rsidR="000146F1" w:rsidRPr="005C0F3C" w:rsidRDefault="000146F1" w:rsidP="000146F1">
            <w:pPr>
              <w:jc w:val="right"/>
              <w:rPr>
                <w:color w:val="000000"/>
              </w:rPr>
            </w:pPr>
            <w:r w:rsidRPr="000E116E">
              <w:rPr>
                <w:color w:val="000000"/>
              </w:rPr>
              <w:t>9.696</w:t>
            </w:r>
          </w:p>
        </w:tc>
        <w:tc>
          <w:tcPr>
            <w:tcW w:w="1070" w:type="dxa"/>
            <w:tcBorders>
              <w:top w:val="nil"/>
              <w:left w:val="nil"/>
              <w:bottom w:val="nil"/>
              <w:right w:val="nil"/>
            </w:tcBorders>
            <w:vAlign w:val="bottom"/>
          </w:tcPr>
          <w:p w14:paraId="40538663" w14:textId="581319A7" w:rsidR="000146F1" w:rsidRPr="005C0F3C" w:rsidRDefault="000146F1" w:rsidP="000146F1">
            <w:pPr>
              <w:jc w:val="right"/>
              <w:rPr>
                <w:color w:val="000000"/>
              </w:rPr>
            </w:pPr>
            <w:r w:rsidRPr="000E116E">
              <w:rPr>
                <w:b/>
                <w:bCs/>
                <w:color w:val="000000"/>
              </w:rPr>
              <w:t>0.002</w:t>
            </w:r>
          </w:p>
        </w:tc>
      </w:tr>
      <w:tr w:rsidR="000146F1" w:rsidRPr="000959FB" w14:paraId="36547BBE" w14:textId="5F574FF1" w:rsidTr="000146F1">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0146F1" w:rsidRPr="000959FB" w:rsidRDefault="000146F1" w:rsidP="000146F1">
            <w:pPr>
              <w:rPr>
                <w:color w:val="000000"/>
              </w:rPr>
            </w:pPr>
            <w:r w:rsidRPr="000959FB">
              <w:rPr>
                <w:color w:val="000000"/>
              </w:rPr>
              <w:t>PFT</w:t>
            </w:r>
          </w:p>
        </w:tc>
        <w:tc>
          <w:tcPr>
            <w:tcW w:w="536" w:type="dxa"/>
            <w:tcBorders>
              <w:top w:val="nil"/>
              <w:left w:val="nil"/>
              <w:bottom w:val="nil"/>
              <w:right w:val="nil"/>
            </w:tcBorders>
            <w:shd w:val="clear" w:color="auto" w:fill="auto"/>
            <w:noWrap/>
            <w:vAlign w:val="center"/>
            <w:hideMark/>
          </w:tcPr>
          <w:p w14:paraId="02FA736E" w14:textId="33893083"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5D2AFA8E" w14:textId="4C909AF2"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54DB113F" w14:textId="0F082891" w:rsidR="000146F1" w:rsidRPr="005C0F3C" w:rsidRDefault="000146F1" w:rsidP="000146F1">
            <w:pPr>
              <w:jc w:val="right"/>
              <w:rPr>
                <w:color w:val="000000"/>
              </w:rPr>
            </w:pPr>
            <w:r w:rsidRPr="005C0F3C">
              <w:rPr>
                <w:color w:val="000000"/>
              </w:rPr>
              <w:t>46.049</w:t>
            </w:r>
          </w:p>
        </w:tc>
        <w:tc>
          <w:tcPr>
            <w:tcW w:w="1070" w:type="dxa"/>
            <w:tcBorders>
              <w:top w:val="nil"/>
              <w:left w:val="nil"/>
              <w:bottom w:val="nil"/>
              <w:right w:val="nil"/>
            </w:tcBorders>
            <w:shd w:val="clear" w:color="auto" w:fill="auto"/>
            <w:noWrap/>
            <w:vAlign w:val="center"/>
            <w:hideMark/>
          </w:tcPr>
          <w:p w14:paraId="733191CC" w14:textId="412DC16E" w:rsidR="000146F1" w:rsidRPr="005C0F3C" w:rsidRDefault="000146F1" w:rsidP="000146F1">
            <w:pPr>
              <w:jc w:val="right"/>
              <w:rPr>
                <w:b/>
                <w:bCs/>
                <w:color w:val="000000"/>
              </w:rPr>
            </w:pPr>
            <w:r w:rsidRPr="005C0F3C">
              <w:rPr>
                <w:b/>
                <w:bCs/>
                <w:color w:val="000000"/>
              </w:rPr>
              <w:t>&lt;0.001</w:t>
            </w:r>
          </w:p>
        </w:tc>
        <w:tc>
          <w:tcPr>
            <w:tcW w:w="1303" w:type="dxa"/>
            <w:tcBorders>
              <w:top w:val="nil"/>
              <w:left w:val="nil"/>
              <w:bottom w:val="nil"/>
              <w:right w:val="nil"/>
            </w:tcBorders>
            <w:vAlign w:val="bottom"/>
          </w:tcPr>
          <w:p w14:paraId="672BB927" w14:textId="6FCC077D" w:rsidR="000146F1" w:rsidRPr="005C0F3C" w:rsidRDefault="000146F1" w:rsidP="000146F1">
            <w:pPr>
              <w:jc w:val="right"/>
              <w:rPr>
                <w:b/>
                <w:bCs/>
                <w:color w:val="000000"/>
              </w:rPr>
            </w:pPr>
            <w:r w:rsidRPr="000E116E">
              <w:rPr>
                <w:color w:val="000000"/>
              </w:rPr>
              <w:t>-</w:t>
            </w:r>
          </w:p>
        </w:tc>
        <w:tc>
          <w:tcPr>
            <w:tcW w:w="996" w:type="dxa"/>
            <w:tcBorders>
              <w:top w:val="nil"/>
              <w:left w:val="nil"/>
              <w:bottom w:val="nil"/>
              <w:right w:val="nil"/>
            </w:tcBorders>
            <w:vAlign w:val="bottom"/>
          </w:tcPr>
          <w:p w14:paraId="136AE9EF" w14:textId="01482EDD" w:rsidR="000146F1" w:rsidRPr="005C0F3C" w:rsidRDefault="000146F1" w:rsidP="000146F1">
            <w:pPr>
              <w:jc w:val="right"/>
              <w:rPr>
                <w:b/>
                <w:bCs/>
                <w:color w:val="000000"/>
              </w:rPr>
            </w:pPr>
            <w:r w:rsidRPr="000E116E">
              <w:rPr>
                <w:color w:val="000000"/>
              </w:rPr>
              <w:t>20.468</w:t>
            </w:r>
          </w:p>
        </w:tc>
        <w:tc>
          <w:tcPr>
            <w:tcW w:w="1013" w:type="dxa"/>
            <w:tcBorders>
              <w:top w:val="nil"/>
              <w:left w:val="nil"/>
              <w:bottom w:val="nil"/>
              <w:right w:val="nil"/>
            </w:tcBorders>
            <w:vAlign w:val="bottom"/>
          </w:tcPr>
          <w:p w14:paraId="079D245C" w14:textId="493A8FDA" w:rsidR="000146F1" w:rsidRPr="005C0F3C" w:rsidRDefault="000146F1" w:rsidP="000146F1">
            <w:pPr>
              <w:jc w:val="right"/>
              <w:rPr>
                <w:b/>
                <w:bCs/>
                <w:color w:val="000000"/>
              </w:rPr>
            </w:pPr>
            <w:r w:rsidRPr="000E116E">
              <w:rPr>
                <w:b/>
                <w:bCs/>
                <w:color w:val="000000"/>
              </w:rPr>
              <w:t>&lt;0.001</w:t>
            </w:r>
          </w:p>
        </w:tc>
        <w:tc>
          <w:tcPr>
            <w:tcW w:w="1306" w:type="dxa"/>
            <w:tcBorders>
              <w:top w:val="nil"/>
              <w:left w:val="nil"/>
              <w:bottom w:val="nil"/>
              <w:right w:val="nil"/>
            </w:tcBorders>
            <w:vAlign w:val="bottom"/>
          </w:tcPr>
          <w:p w14:paraId="33A2B16F" w14:textId="66AD878B" w:rsidR="000146F1" w:rsidRPr="005C0F3C" w:rsidRDefault="000146F1" w:rsidP="000146F1">
            <w:pPr>
              <w:jc w:val="right"/>
              <w:rPr>
                <w:b/>
                <w:bCs/>
                <w:color w:val="000000"/>
              </w:rPr>
            </w:pPr>
            <w:r w:rsidRPr="000E116E">
              <w:rPr>
                <w:color w:val="000000"/>
              </w:rPr>
              <w:t>-</w:t>
            </w:r>
          </w:p>
        </w:tc>
        <w:tc>
          <w:tcPr>
            <w:tcW w:w="1070" w:type="dxa"/>
            <w:tcBorders>
              <w:top w:val="nil"/>
              <w:left w:val="nil"/>
              <w:bottom w:val="nil"/>
              <w:right w:val="nil"/>
            </w:tcBorders>
            <w:vAlign w:val="bottom"/>
          </w:tcPr>
          <w:p w14:paraId="037DC3D9" w14:textId="2A35D3A3" w:rsidR="000146F1" w:rsidRPr="005C0F3C" w:rsidRDefault="000146F1" w:rsidP="000146F1">
            <w:pPr>
              <w:jc w:val="right"/>
              <w:rPr>
                <w:b/>
                <w:bCs/>
                <w:color w:val="000000"/>
              </w:rPr>
            </w:pPr>
            <w:r w:rsidRPr="000E116E">
              <w:rPr>
                <w:color w:val="000000"/>
              </w:rPr>
              <w:t>2.324</w:t>
            </w:r>
          </w:p>
        </w:tc>
        <w:tc>
          <w:tcPr>
            <w:tcW w:w="1070" w:type="dxa"/>
            <w:tcBorders>
              <w:top w:val="nil"/>
              <w:left w:val="nil"/>
              <w:bottom w:val="nil"/>
              <w:right w:val="nil"/>
            </w:tcBorders>
            <w:vAlign w:val="bottom"/>
          </w:tcPr>
          <w:p w14:paraId="0ACF0B1E" w14:textId="6E04DC85" w:rsidR="000146F1" w:rsidRPr="005C0F3C" w:rsidRDefault="000146F1" w:rsidP="000146F1">
            <w:pPr>
              <w:jc w:val="right"/>
              <w:rPr>
                <w:b/>
                <w:bCs/>
                <w:color w:val="000000"/>
              </w:rPr>
            </w:pPr>
            <w:r w:rsidRPr="000E116E">
              <w:rPr>
                <w:color w:val="000000"/>
              </w:rPr>
              <w:t>0.313</w:t>
            </w:r>
          </w:p>
        </w:tc>
      </w:tr>
      <w:tr w:rsidR="000146F1" w:rsidRPr="000959FB" w14:paraId="22CC3ACA" w14:textId="43EA229D" w:rsidTr="000146F1">
        <w:trPr>
          <w:trHeight w:val="320"/>
          <w:jc w:val="center"/>
        </w:trPr>
        <w:tc>
          <w:tcPr>
            <w:tcW w:w="2330" w:type="dxa"/>
            <w:tcBorders>
              <w:top w:val="nil"/>
              <w:left w:val="nil"/>
              <w:bottom w:val="nil"/>
              <w:right w:val="nil"/>
            </w:tcBorders>
            <w:shd w:val="clear" w:color="auto" w:fill="auto"/>
            <w:noWrap/>
            <w:vAlign w:val="center"/>
            <w:hideMark/>
          </w:tcPr>
          <w:p w14:paraId="621BF80C" w14:textId="3F1C3A1B" w:rsidR="000146F1" w:rsidRPr="000959FB" w:rsidRDefault="000146F1" w:rsidP="000146F1">
            <w:pPr>
              <w:rPr>
                <w:color w:val="000000"/>
              </w:rPr>
            </w:pPr>
            <w:r>
              <w:rPr>
                <w:i/>
                <w:iCs/>
                <w:color w:val="000000"/>
              </w:rPr>
              <w:t>SM</w:t>
            </w:r>
            <w:r>
              <w:rPr>
                <w:color w:val="000000"/>
                <w:vertAlign w:val="subscript"/>
              </w:rPr>
              <w:t>3</w:t>
            </w:r>
            <w:r w:rsidRPr="000959FB">
              <w:rPr>
                <w:color w:val="000000"/>
              </w:rPr>
              <w:t xml:space="preserve"> * N</w:t>
            </w:r>
          </w:p>
        </w:tc>
        <w:tc>
          <w:tcPr>
            <w:tcW w:w="536" w:type="dxa"/>
            <w:tcBorders>
              <w:top w:val="nil"/>
              <w:left w:val="nil"/>
              <w:bottom w:val="nil"/>
              <w:right w:val="nil"/>
            </w:tcBorders>
            <w:shd w:val="clear" w:color="auto" w:fill="auto"/>
            <w:noWrap/>
            <w:vAlign w:val="center"/>
            <w:hideMark/>
          </w:tcPr>
          <w:p w14:paraId="6607BDE6" w14:textId="262A6E99"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520CFCB7" w14:textId="43568E95" w:rsidR="000146F1" w:rsidRPr="005C0F3C" w:rsidRDefault="000146F1" w:rsidP="000146F1">
            <w:pPr>
              <w:jc w:val="right"/>
              <w:rPr>
                <w:color w:val="000000"/>
              </w:rPr>
            </w:pPr>
            <w:r w:rsidRPr="005C0F3C">
              <w:rPr>
                <w:color w:val="000000"/>
              </w:rPr>
              <w:t>-1.32E-02</w:t>
            </w:r>
          </w:p>
        </w:tc>
        <w:tc>
          <w:tcPr>
            <w:tcW w:w="1007" w:type="dxa"/>
            <w:tcBorders>
              <w:top w:val="nil"/>
              <w:left w:val="nil"/>
              <w:bottom w:val="nil"/>
              <w:right w:val="nil"/>
            </w:tcBorders>
            <w:shd w:val="clear" w:color="auto" w:fill="auto"/>
            <w:noWrap/>
            <w:vAlign w:val="center"/>
            <w:hideMark/>
          </w:tcPr>
          <w:p w14:paraId="5747E25A" w14:textId="69921A52" w:rsidR="000146F1" w:rsidRPr="005C0F3C" w:rsidRDefault="000146F1" w:rsidP="000146F1">
            <w:pPr>
              <w:jc w:val="right"/>
              <w:rPr>
                <w:color w:val="000000"/>
              </w:rPr>
            </w:pPr>
            <w:r w:rsidRPr="005C0F3C">
              <w:rPr>
                <w:color w:val="000000"/>
              </w:rPr>
              <w:t>5.203</w:t>
            </w:r>
          </w:p>
        </w:tc>
        <w:tc>
          <w:tcPr>
            <w:tcW w:w="1070" w:type="dxa"/>
            <w:tcBorders>
              <w:top w:val="nil"/>
              <w:left w:val="nil"/>
              <w:bottom w:val="nil"/>
              <w:right w:val="nil"/>
            </w:tcBorders>
            <w:shd w:val="clear" w:color="auto" w:fill="auto"/>
            <w:noWrap/>
            <w:vAlign w:val="center"/>
            <w:hideMark/>
          </w:tcPr>
          <w:p w14:paraId="7BC389C8" w14:textId="595205C4" w:rsidR="000146F1" w:rsidRPr="005C0F3C" w:rsidRDefault="000146F1" w:rsidP="000146F1">
            <w:pPr>
              <w:jc w:val="right"/>
              <w:rPr>
                <w:b/>
                <w:bCs/>
                <w:color w:val="000000"/>
              </w:rPr>
            </w:pPr>
            <w:r w:rsidRPr="005C0F3C">
              <w:rPr>
                <w:b/>
                <w:bCs/>
                <w:color w:val="000000"/>
              </w:rPr>
              <w:t>0.023</w:t>
            </w:r>
          </w:p>
        </w:tc>
        <w:tc>
          <w:tcPr>
            <w:tcW w:w="1303" w:type="dxa"/>
            <w:tcBorders>
              <w:top w:val="nil"/>
              <w:left w:val="nil"/>
              <w:bottom w:val="nil"/>
              <w:right w:val="nil"/>
            </w:tcBorders>
            <w:vAlign w:val="bottom"/>
          </w:tcPr>
          <w:p w14:paraId="3B03868C" w14:textId="4B8CBF05" w:rsidR="000146F1" w:rsidRPr="005C0F3C" w:rsidRDefault="000146F1" w:rsidP="000146F1">
            <w:pPr>
              <w:jc w:val="right"/>
              <w:rPr>
                <w:b/>
                <w:bCs/>
                <w:color w:val="000000"/>
              </w:rPr>
            </w:pPr>
            <w:r w:rsidRPr="000E116E">
              <w:rPr>
                <w:color w:val="000000"/>
              </w:rPr>
              <w:t>-1.78E-02</w:t>
            </w:r>
          </w:p>
        </w:tc>
        <w:tc>
          <w:tcPr>
            <w:tcW w:w="996" w:type="dxa"/>
            <w:tcBorders>
              <w:top w:val="nil"/>
              <w:left w:val="nil"/>
              <w:bottom w:val="nil"/>
              <w:right w:val="nil"/>
            </w:tcBorders>
            <w:vAlign w:val="bottom"/>
          </w:tcPr>
          <w:p w14:paraId="114D84BA" w14:textId="71890173" w:rsidR="000146F1" w:rsidRPr="005C0F3C" w:rsidRDefault="000146F1" w:rsidP="000146F1">
            <w:pPr>
              <w:jc w:val="right"/>
              <w:rPr>
                <w:b/>
                <w:bCs/>
                <w:color w:val="000000"/>
              </w:rPr>
            </w:pPr>
            <w:r w:rsidRPr="000E116E">
              <w:rPr>
                <w:color w:val="000000"/>
              </w:rPr>
              <w:t>41.18</w:t>
            </w:r>
            <w:r>
              <w:rPr>
                <w:color w:val="000000"/>
              </w:rPr>
              <w:t>0</w:t>
            </w:r>
          </w:p>
        </w:tc>
        <w:tc>
          <w:tcPr>
            <w:tcW w:w="1013" w:type="dxa"/>
            <w:tcBorders>
              <w:top w:val="nil"/>
              <w:left w:val="nil"/>
              <w:bottom w:val="nil"/>
              <w:right w:val="nil"/>
            </w:tcBorders>
            <w:vAlign w:val="bottom"/>
          </w:tcPr>
          <w:p w14:paraId="65E97B35" w14:textId="3009826D" w:rsidR="000146F1" w:rsidRPr="005C0F3C" w:rsidRDefault="000146F1" w:rsidP="000146F1">
            <w:pPr>
              <w:jc w:val="right"/>
              <w:rPr>
                <w:b/>
                <w:bCs/>
                <w:color w:val="000000"/>
              </w:rPr>
            </w:pPr>
            <w:r w:rsidRPr="000E116E">
              <w:rPr>
                <w:b/>
                <w:bCs/>
                <w:color w:val="000000"/>
              </w:rPr>
              <w:t>&lt;0.001</w:t>
            </w:r>
          </w:p>
        </w:tc>
        <w:tc>
          <w:tcPr>
            <w:tcW w:w="1306" w:type="dxa"/>
            <w:tcBorders>
              <w:top w:val="nil"/>
              <w:left w:val="nil"/>
              <w:bottom w:val="nil"/>
              <w:right w:val="nil"/>
            </w:tcBorders>
            <w:vAlign w:val="bottom"/>
          </w:tcPr>
          <w:p w14:paraId="083EBB07" w14:textId="77DD6DEE" w:rsidR="000146F1" w:rsidRPr="005C0F3C" w:rsidRDefault="000146F1" w:rsidP="000146F1">
            <w:pPr>
              <w:jc w:val="right"/>
              <w:rPr>
                <w:b/>
                <w:bCs/>
                <w:color w:val="000000"/>
              </w:rPr>
            </w:pPr>
            <w:r w:rsidRPr="000E116E">
              <w:rPr>
                <w:color w:val="000000"/>
              </w:rPr>
              <w:t>3.72E-03</w:t>
            </w:r>
          </w:p>
        </w:tc>
        <w:tc>
          <w:tcPr>
            <w:tcW w:w="1070" w:type="dxa"/>
            <w:tcBorders>
              <w:top w:val="nil"/>
              <w:left w:val="nil"/>
              <w:bottom w:val="nil"/>
              <w:right w:val="nil"/>
            </w:tcBorders>
            <w:vAlign w:val="bottom"/>
          </w:tcPr>
          <w:p w14:paraId="6999B4C9" w14:textId="04CF379B" w:rsidR="000146F1" w:rsidRPr="005C0F3C" w:rsidRDefault="000146F1" w:rsidP="000146F1">
            <w:pPr>
              <w:jc w:val="right"/>
              <w:rPr>
                <w:b/>
                <w:bCs/>
                <w:color w:val="000000"/>
              </w:rPr>
            </w:pPr>
            <w:r w:rsidRPr="000E116E">
              <w:rPr>
                <w:color w:val="000000"/>
              </w:rPr>
              <w:t>14.049</w:t>
            </w:r>
          </w:p>
        </w:tc>
        <w:tc>
          <w:tcPr>
            <w:tcW w:w="1070" w:type="dxa"/>
            <w:tcBorders>
              <w:top w:val="nil"/>
              <w:left w:val="nil"/>
              <w:bottom w:val="nil"/>
              <w:right w:val="nil"/>
            </w:tcBorders>
            <w:vAlign w:val="bottom"/>
          </w:tcPr>
          <w:p w14:paraId="48B97A88" w14:textId="1C94D767" w:rsidR="000146F1" w:rsidRPr="005C0F3C" w:rsidRDefault="000146F1" w:rsidP="000146F1">
            <w:pPr>
              <w:jc w:val="right"/>
              <w:rPr>
                <w:b/>
                <w:bCs/>
                <w:color w:val="000000"/>
              </w:rPr>
            </w:pPr>
            <w:r w:rsidRPr="000E116E">
              <w:rPr>
                <w:b/>
                <w:bCs/>
                <w:color w:val="000000"/>
              </w:rPr>
              <w:t>&lt;0.001</w:t>
            </w:r>
          </w:p>
        </w:tc>
      </w:tr>
      <w:tr w:rsidR="000146F1" w:rsidRPr="000959FB" w14:paraId="06022C2A" w14:textId="0E9E8262" w:rsidTr="000146F1">
        <w:trPr>
          <w:trHeight w:val="320"/>
          <w:jc w:val="center"/>
        </w:trPr>
        <w:tc>
          <w:tcPr>
            <w:tcW w:w="2330" w:type="dxa"/>
            <w:tcBorders>
              <w:top w:val="nil"/>
              <w:left w:val="nil"/>
              <w:bottom w:val="nil"/>
              <w:right w:val="nil"/>
            </w:tcBorders>
            <w:shd w:val="clear" w:color="auto" w:fill="auto"/>
            <w:noWrap/>
            <w:vAlign w:val="center"/>
            <w:hideMark/>
          </w:tcPr>
          <w:p w14:paraId="0FF82397" w14:textId="0F7A2953" w:rsidR="000146F1" w:rsidRPr="000959FB" w:rsidRDefault="000146F1" w:rsidP="000146F1">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center"/>
            <w:hideMark/>
          </w:tcPr>
          <w:p w14:paraId="3D7A00EB" w14:textId="4BBE52B6"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0C81FF88" w14:textId="2992E6EB"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7234B4CF" w14:textId="4CD47337" w:rsidR="000146F1" w:rsidRPr="005C0F3C" w:rsidRDefault="000146F1" w:rsidP="000146F1">
            <w:pPr>
              <w:jc w:val="right"/>
              <w:rPr>
                <w:color w:val="000000"/>
              </w:rPr>
            </w:pPr>
            <w:r w:rsidRPr="005C0F3C">
              <w:rPr>
                <w:color w:val="000000"/>
              </w:rPr>
              <w:t>7.423</w:t>
            </w:r>
          </w:p>
        </w:tc>
        <w:tc>
          <w:tcPr>
            <w:tcW w:w="1070" w:type="dxa"/>
            <w:tcBorders>
              <w:top w:val="nil"/>
              <w:left w:val="nil"/>
              <w:bottom w:val="nil"/>
              <w:right w:val="nil"/>
            </w:tcBorders>
            <w:shd w:val="clear" w:color="auto" w:fill="auto"/>
            <w:noWrap/>
            <w:vAlign w:val="center"/>
            <w:hideMark/>
          </w:tcPr>
          <w:p w14:paraId="6B095013" w14:textId="0DCF3AA0" w:rsidR="000146F1" w:rsidRPr="005C0F3C" w:rsidRDefault="000146F1" w:rsidP="000146F1">
            <w:pPr>
              <w:jc w:val="right"/>
              <w:rPr>
                <w:b/>
                <w:bCs/>
                <w:i/>
                <w:iCs/>
                <w:color w:val="000000"/>
              </w:rPr>
            </w:pPr>
            <w:r w:rsidRPr="005C0F3C">
              <w:rPr>
                <w:b/>
                <w:bCs/>
                <w:color w:val="000000"/>
              </w:rPr>
              <w:t>0.024</w:t>
            </w:r>
          </w:p>
        </w:tc>
        <w:tc>
          <w:tcPr>
            <w:tcW w:w="1303" w:type="dxa"/>
            <w:tcBorders>
              <w:top w:val="nil"/>
              <w:left w:val="nil"/>
              <w:bottom w:val="nil"/>
              <w:right w:val="nil"/>
            </w:tcBorders>
            <w:vAlign w:val="bottom"/>
          </w:tcPr>
          <w:p w14:paraId="31621692" w14:textId="151856B3" w:rsidR="000146F1" w:rsidRPr="005C0F3C" w:rsidRDefault="000146F1" w:rsidP="000146F1">
            <w:pPr>
              <w:jc w:val="right"/>
              <w:rPr>
                <w:b/>
                <w:bCs/>
                <w:color w:val="000000"/>
              </w:rPr>
            </w:pPr>
            <w:r w:rsidRPr="000E116E">
              <w:rPr>
                <w:color w:val="000000"/>
              </w:rPr>
              <w:t>-</w:t>
            </w:r>
          </w:p>
        </w:tc>
        <w:tc>
          <w:tcPr>
            <w:tcW w:w="996" w:type="dxa"/>
            <w:tcBorders>
              <w:top w:val="nil"/>
              <w:left w:val="nil"/>
              <w:bottom w:val="nil"/>
              <w:right w:val="nil"/>
            </w:tcBorders>
            <w:vAlign w:val="bottom"/>
          </w:tcPr>
          <w:p w14:paraId="1B08BECD" w14:textId="61C2C10E" w:rsidR="000146F1" w:rsidRPr="005C0F3C" w:rsidRDefault="000146F1" w:rsidP="000146F1">
            <w:pPr>
              <w:jc w:val="right"/>
              <w:rPr>
                <w:b/>
                <w:bCs/>
                <w:color w:val="000000"/>
              </w:rPr>
            </w:pPr>
            <w:r w:rsidRPr="000E116E">
              <w:rPr>
                <w:color w:val="000000"/>
              </w:rPr>
              <w:t>6.274</w:t>
            </w:r>
          </w:p>
        </w:tc>
        <w:tc>
          <w:tcPr>
            <w:tcW w:w="1013" w:type="dxa"/>
            <w:tcBorders>
              <w:top w:val="nil"/>
              <w:left w:val="nil"/>
              <w:bottom w:val="nil"/>
              <w:right w:val="nil"/>
            </w:tcBorders>
            <w:vAlign w:val="bottom"/>
          </w:tcPr>
          <w:p w14:paraId="398C7732" w14:textId="0775207D" w:rsidR="000146F1" w:rsidRPr="005C0F3C" w:rsidRDefault="000146F1" w:rsidP="000146F1">
            <w:pPr>
              <w:jc w:val="right"/>
              <w:rPr>
                <w:b/>
                <w:bCs/>
                <w:color w:val="000000"/>
              </w:rPr>
            </w:pPr>
            <w:r w:rsidRPr="000E116E">
              <w:rPr>
                <w:b/>
                <w:bCs/>
                <w:color w:val="000000"/>
              </w:rPr>
              <w:t>0.043</w:t>
            </w:r>
          </w:p>
        </w:tc>
        <w:tc>
          <w:tcPr>
            <w:tcW w:w="1306" w:type="dxa"/>
            <w:tcBorders>
              <w:top w:val="nil"/>
              <w:left w:val="nil"/>
              <w:bottom w:val="nil"/>
              <w:right w:val="nil"/>
            </w:tcBorders>
            <w:vAlign w:val="bottom"/>
          </w:tcPr>
          <w:p w14:paraId="71FCAE4F" w14:textId="336C0C31" w:rsidR="000146F1" w:rsidRPr="005C0F3C" w:rsidRDefault="000146F1" w:rsidP="000146F1">
            <w:pPr>
              <w:jc w:val="right"/>
              <w:rPr>
                <w:b/>
                <w:bCs/>
                <w:color w:val="000000"/>
              </w:rPr>
            </w:pPr>
            <w:r w:rsidRPr="000E116E">
              <w:rPr>
                <w:color w:val="000000"/>
              </w:rPr>
              <w:t>-</w:t>
            </w:r>
          </w:p>
        </w:tc>
        <w:tc>
          <w:tcPr>
            <w:tcW w:w="1070" w:type="dxa"/>
            <w:tcBorders>
              <w:top w:val="nil"/>
              <w:left w:val="nil"/>
              <w:bottom w:val="nil"/>
              <w:right w:val="nil"/>
            </w:tcBorders>
            <w:vAlign w:val="bottom"/>
          </w:tcPr>
          <w:p w14:paraId="05B7FC32" w14:textId="531C70CB" w:rsidR="000146F1" w:rsidRPr="005C0F3C" w:rsidRDefault="000146F1" w:rsidP="000146F1">
            <w:pPr>
              <w:jc w:val="right"/>
              <w:rPr>
                <w:b/>
                <w:bCs/>
                <w:color w:val="000000"/>
              </w:rPr>
            </w:pPr>
            <w:r w:rsidRPr="000E116E">
              <w:rPr>
                <w:color w:val="000000"/>
              </w:rPr>
              <w:t>6.678</w:t>
            </w:r>
          </w:p>
        </w:tc>
        <w:tc>
          <w:tcPr>
            <w:tcW w:w="1070" w:type="dxa"/>
            <w:tcBorders>
              <w:top w:val="nil"/>
              <w:left w:val="nil"/>
              <w:bottom w:val="nil"/>
              <w:right w:val="nil"/>
            </w:tcBorders>
            <w:vAlign w:val="bottom"/>
          </w:tcPr>
          <w:p w14:paraId="7E52C86D" w14:textId="051FF00B" w:rsidR="000146F1" w:rsidRPr="005C0F3C" w:rsidRDefault="000146F1" w:rsidP="000146F1">
            <w:pPr>
              <w:jc w:val="right"/>
              <w:rPr>
                <w:b/>
                <w:bCs/>
                <w:color w:val="000000"/>
              </w:rPr>
            </w:pPr>
            <w:r w:rsidRPr="000E116E">
              <w:rPr>
                <w:b/>
                <w:bCs/>
                <w:color w:val="000000"/>
              </w:rPr>
              <w:t>0.035</w:t>
            </w:r>
          </w:p>
        </w:tc>
      </w:tr>
      <w:tr w:rsidR="000146F1" w:rsidRPr="000959FB" w14:paraId="46F8DC59" w14:textId="48DFFBA0" w:rsidTr="000146F1">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0146F1" w:rsidRPr="000959FB" w:rsidRDefault="000146F1" w:rsidP="000146F1">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center"/>
            <w:hideMark/>
          </w:tcPr>
          <w:p w14:paraId="6986695F" w14:textId="07C28DD2"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64854EE8" w14:textId="062F5729"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6930FB9C" w14:textId="773594FA" w:rsidR="000146F1" w:rsidRPr="005C0F3C" w:rsidRDefault="000146F1" w:rsidP="000146F1">
            <w:pPr>
              <w:jc w:val="right"/>
              <w:rPr>
                <w:color w:val="000000"/>
              </w:rPr>
            </w:pPr>
            <w:r w:rsidRPr="005C0F3C">
              <w:rPr>
                <w:color w:val="000000"/>
              </w:rPr>
              <w:t>3.922</w:t>
            </w:r>
          </w:p>
        </w:tc>
        <w:tc>
          <w:tcPr>
            <w:tcW w:w="1070" w:type="dxa"/>
            <w:tcBorders>
              <w:top w:val="nil"/>
              <w:left w:val="nil"/>
              <w:bottom w:val="nil"/>
              <w:right w:val="nil"/>
            </w:tcBorders>
            <w:shd w:val="clear" w:color="auto" w:fill="auto"/>
            <w:noWrap/>
            <w:vAlign w:val="center"/>
            <w:hideMark/>
          </w:tcPr>
          <w:p w14:paraId="17318E01" w14:textId="0EC3B719" w:rsidR="000146F1" w:rsidRPr="005C0F3C" w:rsidRDefault="000146F1" w:rsidP="000146F1">
            <w:pPr>
              <w:jc w:val="right"/>
              <w:rPr>
                <w:b/>
                <w:bCs/>
                <w:i/>
                <w:iCs/>
                <w:color w:val="000000"/>
              </w:rPr>
            </w:pPr>
            <w:r w:rsidRPr="005C0F3C">
              <w:rPr>
                <w:color w:val="000000"/>
              </w:rPr>
              <w:t>0.141</w:t>
            </w:r>
          </w:p>
        </w:tc>
        <w:tc>
          <w:tcPr>
            <w:tcW w:w="1303" w:type="dxa"/>
            <w:tcBorders>
              <w:top w:val="nil"/>
              <w:left w:val="nil"/>
              <w:bottom w:val="nil"/>
              <w:right w:val="nil"/>
            </w:tcBorders>
            <w:vAlign w:val="bottom"/>
          </w:tcPr>
          <w:p w14:paraId="1FC86004" w14:textId="354896BC" w:rsidR="000146F1" w:rsidRPr="005C0F3C" w:rsidRDefault="000146F1" w:rsidP="000146F1">
            <w:pPr>
              <w:jc w:val="right"/>
              <w:rPr>
                <w:color w:val="000000"/>
              </w:rPr>
            </w:pPr>
            <w:r w:rsidRPr="000E116E">
              <w:rPr>
                <w:color w:val="000000"/>
              </w:rPr>
              <w:t>-</w:t>
            </w:r>
          </w:p>
        </w:tc>
        <w:tc>
          <w:tcPr>
            <w:tcW w:w="996" w:type="dxa"/>
            <w:tcBorders>
              <w:top w:val="nil"/>
              <w:left w:val="nil"/>
              <w:bottom w:val="nil"/>
              <w:right w:val="nil"/>
            </w:tcBorders>
            <w:vAlign w:val="bottom"/>
          </w:tcPr>
          <w:p w14:paraId="65183B8A" w14:textId="3CCB81BD" w:rsidR="000146F1" w:rsidRPr="005C0F3C" w:rsidRDefault="000146F1" w:rsidP="000146F1">
            <w:pPr>
              <w:jc w:val="right"/>
              <w:rPr>
                <w:color w:val="000000"/>
              </w:rPr>
            </w:pPr>
            <w:r w:rsidRPr="000E116E">
              <w:rPr>
                <w:color w:val="000000"/>
              </w:rPr>
              <w:t>3.688</w:t>
            </w:r>
          </w:p>
        </w:tc>
        <w:tc>
          <w:tcPr>
            <w:tcW w:w="1013" w:type="dxa"/>
            <w:tcBorders>
              <w:top w:val="nil"/>
              <w:left w:val="nil"/>
              <w:bottom w:val="nil"/>
              <w:right w:val="nil"/>
            </w:tcBorders>
            <w:vAlign w:val="bottom"/>
          </w:tcPr>
          <w:p w14:paraId="6DB0FEE9" w14:textId="663D0886" w:rsidR="000146F1" w:rsidRPr="005C0F3C" w:rsidRDefault="000146F1" w:rsidP="000146F1">
            <w:pPr>
              <w:jc w:val="right"/>
              <w:rPr>
                <w:color w:val="000000"/>
              </w:rPr>
            </w:pPr>
            <w:r w:rsidRPr="000E116E">
              <w:rPr>
                <w:color w:val="000000"/>
              </w:rPr>
              <w:t>0.158</w:t>
            </w:r>
          </w:p>
        </w:tc>
        <w:tc>
          <w:tcPr>
            <w:tcW w:w="1306" w:type="dxa"/>
            <w:tcBorders>
              <w:top w:val="nil"/>
              <w:left w:val="nil"/>
              <w:bottom w:val="nil"/>
              <w:right w:val="nil"/>
            </w:tcBorders>
            <w:vAlign w:val="bottom"/>
          </w:tcPr>
          <w:p w14:paraId="53C5170B" w14:textId="4E7CE6DA" w:rsidR="000146F1" w:rsidRPr="005C0F3C" w:rsidRDefault="000146F1" w:rsidP="000146F1">
            <w:pPr>
              <w:jc w:val="right"/>
              <w:rPr>
                <w:color w:val="000000"/>
              </w:rPr>
            </w:pPr>
            <w:r w:rsidRPr="000E116E">
              <w:rPr>
                <w:color w:val="000000"/>
              </w:rPr>
              <w:t>-</w:t>
            </w:r>
          </w:p>
        </w:tc>
        <w:tc>
          <w:tcPr>
            <w:tcW w:w="1070" w:type="dxa"/>
            <w:tcBorders>
              <w:top w:val="nil"/>
              <w:left w:val="nil"/>
              <w:bottom w:val="nil"/>
              <w:right w:val="nil"/>
            </w:tcBorders>
            <w:vAlign w:val="bottom"/>
          </w:tcPr>
          <w:p w14:paraId="4B11ECBE" w14:textId="28B121CC" w:rsidR="000146F1" w:rsidRPr="005C0F3C" w:rsidRDefault="000146F1" w:rsidP="000146F1">
            <w:pPr>
              <w:jc w:val="right"/>
              <w:rPr>
                <w:color w:val="000000"/>
              </w:rPr>
            </w:pPr>
            <w:r w:rsidRPr="000E116E">
              <w:rPr>
                <w:color w:val="000000"/>
              </w:rPr>
              <w:t>4.465</w:t>
            </w:r>
          </w:p>
        </w:tc>
        <w:tc>
          <w:tcPr>
            <w:tcW w:w="1070" w:type="dxa"/>
            <w:tcBorders>
              <w:top w:val="nil"/>
              <w:left w:val="nil"/>
              <w:bottom w:val="nil"/>
              <w:right w:val="nil"/>
            </w:tcBorders>
            <w:vAlign w:val="bottom"/>
          </w:tcPr>
          <w:p w14:paraId="09B41682" w14:textId="2E6A5877" w:rsidR="000146F1" w:rsidRPr="005C0F3C" w:rsidRDefault="000146F1" w:rsidP="000146F1">
            <w:pPr>
              <w:jc w:val="right"/>
              <w:rPr>
                <w:color w:val="000000"/>
              </w:rPr>
            </w:pPr>
            <w:r w:rsidRPr="000E116E">
              <w:rPr>
                <w:color w:val="000000"/>
              </w:rPr>
              <w:t>0.107</w:t>
            </w:r>
          </w:p>
        </w:tc>
      </w:tr>
      <w:tr w:rsidR="000146F1" w:rsidRPr="000959FB" w14:paraId="08546422" w14:textId="5CD038C4" w:rsidTr="000146F1">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0146F1" w:rsidRPr="000959FB" w:rsidRDefault="000146F1" w:rsidP="000146F1">
            <w:pPr>
              <w:rPr>
                <w:color w:val="000000"/>
              </w:rPr>
            </w:pPr>
            <w:r w:rsidRPr="000959FB">
              <w:rPr>
                <w:color w:val="000000"/>
              </w:rPr>
              <w:t>N * PFT</w:t>
            </w:r>
          </w:p>
        </w:tc>
        <w:tc>
          <w:tcPr>
            <w:tcW w:w="536" w:type="dxa"/>
            <w:tcBorders>
              <w:top w:val="nil"/>
              <w:left w:val="nil"/>
              <w:bottom w:val="nil"/>
              <w:right w:val="nil"/>
            </w:tcBorders>
            <w:shd w:val="clear" w:color="auto" w:fill="auto"/>
            <w:noWrap/>
            <w:vAlign w:val="center"/>
            <w:hideMark/>
          </w:tcPr>
          <w:p w14:paraId="6EE95142" w14:textId="25A0843A"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07DF37B5" w14:textId="00996F71"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1968CF6E" w14:textId="6D6FD5CA" w:rsidR="000146F1" w:rsidRPr="005C0F3C" w:rsidRDefault="000146F1" w:rsidP="000146F1">
            <w:pPr>
              <w:jc w:val="right"/>
              <w:rPr>
                <w:color w:val="000000"/>
              </w:rPr>
            </w:pPr>
            <w:r w:rsidRPr="005C0F3C">
              <w:rPr>
                <w:color w:val="000000"/>
              </w:rPr>
              <w:t>2.083</w:t>
            </w:r>
          </w:p>
        </w:tc>
        <w:tc>
          <w:tcPr>
            <w:tcW w:w="1070" w:type="dxa"/>
            <w:tcBorders>
              <w:top w:val="nil"/>
              <w:left w:val="nil"/>
              <w:bottom w:val="nil"/>
              <w:right w:val="nil"/>
            </w:tcBorders>
            <w:shd w:val="clear" w:color="auto" w:fill="auto"/>
            <w:noWrap/>
            <w:vAlign w:val="center"/>
            <w:hideMark/>
          </w:tcPr>
          <w:p w14:paraId="64EA7D09" w14:textId="4ACBB0EF" w:rsidR="000146F1" w:rsidRPr="005C0F3C" w:rsidRDefault="000146F1" w:rsidP="000146F1">
            <w:pPr>
              <w:jc w:val="right"/>
              <w:rPr>
                <w:color w:val="000000"/>
              </w:rPr>
            </w:pPr>
            <w:r w:rsidRPr="005C0F3C">
              <w:rPr>
                <w:color w:val="000000"/>
              </w:rPr>
              <w:t>0.353</w:t>
            </w:r>
          </w:p>
        </w:tc>
        <w:tc>
          <w:tcPr>
            <w:tcW w:w="1303" w:type="dxa"/>
            <w:tcBorders>
              <w:top w:val="nil"/>
              <w:left w:val="nil"/>
              <w:bottom w:val="nil"/>
              <w:right w:val="nil"/>
            </w:tcBorders>
            <w:vAlign w:val="bottom"/>
          </w:tcPr>
          <w:p w14:paraId="660B23C9" w14:textId="40D0A067" w:rsidR="000146F1" w:rsidRPr="005C0F3C" w:rsidRDefault="000146F1" w:rsidP="000146F1">
            <w:pPr>
              <w:jc w:val="right"/>
              <w:rPr>
                <w:color w:val="000000"/>
              </w:rPr>
            </w:pPr>
            <w:r w:rsidRPr="000E116E">
              <w:rPr>
                <w:color w:val="000000"/>
              </w:rPr>
              <w:t>-</w:t>
            </w:r>
          </w:p>
        </w:tc>
        <w:tc>
          <w:tcPr>
            <w:tcW w:w="996" w:type="dxa"/>
            <w:tcBorders>
              <w:top w:val="nil"/>
              <w:left w:val="nil"/>
              <w:bottom w:val="nil"/>
              <w:right w:val="nil"/>
            </w:tcBorders>
            <w:vAlign w:val="bottom"/>
          </w:tcPr>
          <w:p w14:paraId="5468CBF5" w14:textId="1EA65AB9" w:rsidR="000146F1" w:rsidRPr="005C0F3C" w:rsidRDefault="000146F1" w:rsidP="000146F1">
            <w:pPr>
              <w:jc w:val="right"/>
              <w:rPr>
                <w:color w:val="000000"/>
              </w:rPr>
            </w:pPr>
            <w:r w:rsidRPr="000E116E">
              <w:rPr>
                <w:color w:val="000000"/>
              </w:rPr>
              <w:t>2.236</w:t>
            </w:r>
          </w:p>
        </w:tc>
        <w:tc>
          <w:tcPr>
            <w:tcW w:w="1013" w:type="dxa"/>
            <w:tcBorders>
              <w:top w:val="nil"/>
              <w:left w:val="nil"/>
              <w:bottom w:val="nil"/>
              <w:right w:val="nil"/>
            </w:tcBorders>
            <w:vAlign w:val="bottom"/>
          </w:tcPr>
          <w:p w14:paraId="53654C18" w14:textId="6EF333BC" w:rsidR="000146F1" w:rsidRPr="005C0F3C" w:rsidRDefault="000146F1" w:rsidP="000146F1">
            <w:pPr>
              <w:jc w:val="right"/>
              <w:rPr>
                <w:color w:val="000000"/>
              </w:rPr>
            </w:pPr>
            <w:r w:rsidRPr="000E116E">
              <w:rPr>
                <w:color w:val="000000"/>
              </w:rPr>
              <w:t>0.327</w:t>
            </w:r>
          </w:p>
        </w:tc>
        <w:tc>
          <w:tcPr>
            <w:tcW w:w="1306" w:type="dxa"/>
            <w:tcBorders>
              <w:top w:val="nil"/>
              <w:left w:val="nil"/>
              <w:bottom w:val="nil"/>
              <w:right w:val="nil"/>
            </w:tcBorders>
            <w:vAlign w:val="bottom"/>
          </w:tcPr>
          <w:p w14:paraId="3B1E923E" w14:textId="0314ACE9" w:rsidR="000146F1" w:rsidRPr="005C0F3C" w:rsidRDefault="000146F1" w:rsidP="000146F1">
            <w:pPr>
              <w:jc w:val="right"/>
              <w:rPr>
                <w:color w:val="000000"/>
              </w:rPr>
            </w:pPr>
            <w:r w:rsidRPr="000E116E">
              <w:rPr>
                <w:color w:val="000000"/>
              </w:rPr>
              <w:t>-</w:t>
            </w:r>
          </w:p>
        </w:tc>
        <w:tc>
          <w:tcPr>
            <w:tcW w:w="1070" w:type="dxa"/>
            <w:tcBorders>
              <w:top w:val="nil"/>
              <w:left w:val="nil"/>
              <w:bottom w:val="nil"/>
              <w:right w:val="nil"/>
            </w:tcBorders>
            <w:vAlign w:val="bottom"/>
          </w:tcPr>
          <w:p w14:paraId="1EDD229A" w14:textId="4B3A12A1" w:rsidR="000146F1" w:rsidRPr="005C0F3C" w:rsidRDefault="000146F1" w:rsidP="000146F1">
            <w:pPr>
              <w:jc w:val="right"/>
              <w:rPr>
                <w:color w:val="000000"/>
              </w:rPr>
            </w:pPr>
            <w:r w:rsidRPr="000E116E">
              <w:rPr>
                <w:color w:val="000000"/>
              </w:rPr>
              <w:t>5.624</w:t>
            </w:r>
          </w:p>
        </w:tc>
        <w:tc>
          <w:tcPr>
            <w:tcW w:w="1070" w:type="dxa"/>
            <w:tcBorders>
              <w:top w:val="nil"/>
              <w:left w:val="nil"/>
              <w:bottom w:val="nil"/>
              <w:right w:val="nil"/>
            </w:tcBorders>
            <w:vAlign w:val="bottom"/>
          </w:tcPr>
          <w:p w14:paraId="24852BC3" w14:textId="0DE975DF" w:rsidR="000146F1" w:rsidRPr="005C0F3C" w:rsidRDefault="000146F1" w:rsidP="000146F1">
            <w:pPr>
              <w:jc w:val="right"/>
              <w:rPr>
                <w:color w:val="000000"/>
              </w:rPr>
            </w:pPr>
            <w:r w:rsidRPr="000E116E">
              <w:rPr>
                <w:i/>
                <w:iCs/>
                <w:color w:val="000000"/>
              </w:rPr>
              <w:t>0.060</w:t>
            </w:r>
          </w:p>
        </w:tc>
      </w:tr>
      <w:tr w:rsidR="000146F1" w:rsidRPr="000959FB" w14:paraId="42F78064" w14:textId="23ECAC10" w:rsidTr="000146F1">
        <w:trPr>
          <w:trHeight w:val="320"/>
          <w:jc w:val="center"/>
        </w:trPr>
        <w:tc>
          <w:tcPr>
            <w:tcW w:w="2330" w:type="dxa"/>
            <w:tcBorders>
              <w:top w:val="nil"/>
              <w:left w:val="nil"/>
              <w:right w:val="nil"/>
            </w:tcBorders>
            <w:shd w:val="clear" w:color="auto" w:fill="auto"/>
            <w:noWrap/>
            <w:vAlign w:val="center"/>
            <w:hideMark/>
          </w:tcPr>
          <w:p w14:paraId="28921E7B" w14:textId="1A51235A" w:rsidR="000146F1" w:rsidRPr="000959FB" w:rsidRDefault="000146F1" w:rsidP="000146F1">
            <w:pPr>
              <w:rPr>
                <w:color w:val="000000"/>
              </w:rPr>
            </w:pPr>
            <w:r>
              <w:rPr>
                <w:i/>
                <w:iCs/>
                <w:color w:val="000000"/>
              </w:rPr>
              <w:t>SM</w:t>
            </w:r>
            <w:r>
              <w:rPr>
                <w:color w:val="000000"/>
                <w:vertAlign w:val="subscript"/>
              </w:rPr>
              <w:t>3</w:t>
            </w:r>
            <w:r w:rsidRPr="000959FB">
              <w:rPr>
                <w:color w:val="000000"/>
              </w:rPr>
              <w:t xml:space="preserve"> * PFT</w:t>
            </w:r>
          </w:p>
        </w:tc>
        <w:tc>
          <w:tcPr>
            <w:tcW w:w="536" w:type="dxa"/>
            <w:tcBorders>
              <w:top w:val="nil"/>
              <w:left w:val="nil"/>
              <w:right w:val="nil"/>
            </w:tcBorders>
            <w:shd w:val="clear" w:color="auto" w:fill="auto"/>
            <w:noWrap/>
            <w:vAlign w:val="center"/>
            <w:hideMark/>
          </w:tcPr>
          <w:p w14:paraId="08A81C05" w14:textId="7AE3F178" w:rsidR="000146F1" w:rsidRPr="0066062D" w:rsidRDefault="000146F1" w:rsidP="000146F1">
            <w:pPr>
              <w:jc w:val="right"/>
              <w:rPr>
                <w:color w:val="000000"/>
              </w:rPr>
            </w:pPr>
            <w:r w:rsidRPr="0066062D">
              <w:rPr>
                <w:color w:val="000000"/>
              </w:rPr>
              <w:t>2</w:t>
            </w:r>
          </w:p>
        </w:tc>
        <w:tc>
          <w:tcPr>
            <w:tcW w:w="1416" w:type="dxa"/>
            <w:tcBorders>
              <w:top w:val="nil"/>
              <w:left w:val="nil"/>
              <w:right w:val="nil"/>
            </w:tcBorders>
            <w:shd w:val="clear" w:color="auto" w:fill="auto"/>
            <w:noWrap/>
            <w:vAlign w:val="center"/>
            <w:hideMark/>
          </w:tcPr>
          <w:p w14:paraId="34479C4C" w14:textId="2162EC9F" w:rsidR="000146F1" w:rsidRPr="005C0F3C" w:rsidRDefault="000146F1" w:rsidP="000146F1">
            <w:pPr>
              <w:jc w:val="right"/>
              <w:rPr>
                <w:color w:val="000000"/>
              </w:rPr>
            </w:pPr>
            <w:r w:rsidRPr="005C0F3C">
              <w:rPr>
                <w:color w:val="000000"/>
              </w:rPr>
              <w:t>-</w:t>
            </w:r>
          </w:p>
        </w:tc>
        <w:tc>
          <w:tcPr>
            <w:tcW w:w="1007" w:type="dxa"/>
            <w:tcBorders>
              <w:top w:val="nil"/>
              <w:left w:val="nil"/>
              <w:right w:val="nil"/>
            </w:tcBorders>
            <w:shd w:val="clear" w:color="auto" w:fill="auto"/>
            <w:noWrap/>
            <w:vAlign w:val="center"/>
            <w:hideMark/>
          </w:tcPr>
          <w:p w14:paraId="3A43D717" w14:textId="366EE249" w:rsidR="000146F1" w:rsidRPr="005C0F3C" w:rsidRDefault="000146F1" w:rsidP="000146F1">
            <w:pPr>
              <w:jc w:val="right"/>
              <w:rPr>
                <w:color w:val="000000"/>
              </w:rPr>
            </w:pPr>
            <w:r w:rsidRPr="005C0F3C">
              <w:rPr>
                <w:color w:val="000000"/>
              </w:rPr>
              <w:t>0.598</w:t>
            </w:r>
          </w:p>
        </w:tc>
        <w:tc>
          <w:tcPr>
            <w:tcW w:w="1070" w:type="dxa"/>
            <w:tcBorders>
              <w:top w:val="nil"/>
              <w:left w:val="nil"/>
              <w:right w:val="nil"/>
            </w:tcBorders>
            <w:shd w:val="clear" w:color="auto" w:fill="auto"/>
            <w:noWrap/>
            <w:vAlign w:val="center"/>
            <w:hideMark/>
          </w:tcPr>
          <w:p w14:paraId="579F7222" w14:textId="2F90D288" w:rsidR="000146F1" w:rsidRPr="005C0F3C" w:rsidRDefault="000146F1" w:rsidP="000146F1">
            <w:pPr>
              <w:jc w:val="right"/>
              <w:rPr>
                <w:color w:val="000000"/>
              </w:rPr>
            </w:pPr>
            <w:r w:rsidRPr="005C0F3C">
              <w:rPr>
                <w:color w:val="000000"/>
              </w:rPr>
              <w:t>0.741</w:t>
            </w:r>
          </w:p>
        </w:tc>
        <w:tc>
          <w:tcPr>
            <w:tcW w:w="1303" w:type="dxa"/>
            <w:tcBorders>
              <w:top w:val="nil"/>
              <w:left w:val="nil"/>
              <w:right w:val="nil"/>
            </w:tcBorders>
            <w:vAlign w:val="bottom"/>
          </w:tcPr>
          <w:p w14:paraId="5CBA06EF" w14:textId="505BAC26" w:rsidR="000146F1" w:rsidRPr="005C0F3C" w:rsidRDefault="000146F1" w:rsidP="000146F1">
            <w:pPr>
              <w:jc w:val="right"/>
              <w:rPr>
                <w:color w:val="000000"/>
              </w:rPr>
            </w:pPr>
            <w:r w:rsidRPr="000E116E">
              <w:rPr>
                <w:color w:val="000000"/>
              </w:rPr>
              <w:t>-</w:t>
            </w:r>
          </w:p>
        </w:tc>
        <w:tc>
          <w:tcPr>
            <w:tcW w:w="996" w:type="dxa"/>
            <w:tcBorders>
              <w:top w:val="nil"/>
              <w:left w:val="nil"/>
              <w:right w:val="nil"/>
            </w:tcBorders>
            <w:vAlign w:val="bottom"/>
          </w:tcPr>
          <w:p w14:paraId="67A8E0C1" w14:textId="67E81A39" w:rsidR="000146F1" w:rsidRPr="005C0F3C" w:rsidRDefault="000146F1" w:rsidP="000146F1">
            <w:pPr>
              <w:jc w:val="right"/>
              <w:rPr>
                <w:color w:val="000000"/>
              </w:rPr>
            </w:pPr>
            <w:r w:rsidRPr="000E116E">
              <w:rPr>
                <w:color w:val="000000"/>
              </w:rPr>
              <w:t>0.104</w:t>
            </w:r>
          </w:p>
        </w:tc>
        <w:tc>
          <w:tcPr>
            <w:tcW w:w="1013" w:type="dxa"/>
            <w:tcBorders>
              <w:top w:val="nil"/>
              <w:left w:val="nil"/>
              <w:right w:val="nil"/>
            </w:tcBorders>
            <w:vAlign w:val="bottom"/>
          </w:tcPr>
          <w:p w14:paraId="54C33576" w14:textId="4E42F68A" w:rsidR="000146F1" w:rsidRPr="005C0F3C" w:rsidRDefault="000146F1" w:rsidP="000146F1">
            <w:pPr>
              <w:jc w:val="right"/>
              <w:rPr>
                <w:color w:val="000000"/>
              </w:rPr>
            </w:pPr>
            <w:r w:rsidRPr="000E116E">
              <w:rPr>
                <w:color w:val="000000"/>
              </w:rPr>
              <w:t>0.949</w:t>
            </w:r>
          </w:p>
        </w:tc>
        <w:tc>
          <w:tcPr>
            <w:tcW w:w="1306" w:type="dxa"/>
            <w:tcBorders>
              <w:top w:val="nil"/>
              <w:left w:val="nil"/>
              <w:right w:val="nil"/>
            </w:tcBorders>
            <w:vAlign w:val="bottom"/>
          </w:tcPr>
          <w:p w14:paraId="49919B95" w14:textId="79F8F34E" w:rsidR="000146F1" w:rsidRPr="005C0F3C" w:rsidRDefault="000146F1" w:rsidP="000146F1">
            <w:pPr>
              <w:jc w:val="right"/>
              <w:rPr>
                <w:color w:val="000000"/>
              </w:rPr>
            </w:pPr>
            <w:r w:rsidRPr="000E116E">
              <w:rPr>
                <w:color w:val="000000"/>
              </w:rPr>
              <w:t>-</w:t>
            </w:r>
          </w:p>
        </w:tc>
        <w:tc>
          <w:tcPr>
            <w:tcW w:w="1070" w:type="dxa"/>
            <w:tcBorders>
              <w:top w:val="nil"/>
              <w:left w:val="nil"/>
              <w:right w:val="nil"/>
            </w:tcBorders>
            <w:vAlign w:val="bottom"/>
          </w:tcPr>
          <w:p w14:paraId="720A7EB0" w14:textId="5E9AFC1B" w:rsidR="000146F1" w:rsidRPr="005C0F3C" w:rsidRDefault="000146F1" w:rsidP="000146F1">
            <w:pPr>
              <w:jc w:val="right"/>
              <w:rPr>
                <w:color w:val="000000"/>
              </w:rPr>
            </w:pPr>
            <w:r w:rsidRPr="000E116E">
              <w:rPr>
                <w:color w:val="000000"/>
              </w:rPr>
              <w:t>2.291</w:t>
            </w:r>
          </w:p>
        </w:tc>
        <w:tc>
          <w:tcPr>
            <w:tcW w:w="1070" w:type="dxa"/>
            <w:tcBorders>
              <w:top w:val="nil"/>
              <w:left w:val="nil"/>
              <w:right w:val="nil"/>
            </w:tcBorders>
            <w:vAlign w:val="bottom"/>
          </w:tcPr>
          <w:p w14:paraId="17AB24CB" w14:textId="7AC692EA" w:rsidR="000146F1" w:rsidRPr="005C0F3C" w:rsidRDefault="000146F1" w:rsidP="000146F1">
            <w:pPr>
              <w:jc w:val="right"/>
              <w:rPr>
                <w:color w:val="000000"/>
              </w:rPr>
            </w:pPr>
            <w:r w:rsidRPr="000E116E">
              <w:rPr>
                <w:color w:val="000000"/>
              </w:rPr>
              <w:t>0.318</w:t>
            </w:r>
          </w:p>
        </w:tc>
      </w:tr>
      <w:tr w:rsidR="000146F1" w:rsidRPr="000959FB" w14:paraId="09146C5E" w14:textId="1BAF4728" w:rsidTr="000146F1">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078C8EC4" w:rsidR="000146F1" w:rsidRPr="000959FB" w:rsidRDefault="000146F1" w:rsidP="000146F1">
            <w:pPr>
              <w:rPr>
                <w:color w:val="000000"/>
              </w:rPr>
            </w:pPr>
            <w:r>
              <w:rPr>
                <w:i/>
                <w:iCs/>
                <w:color w:val="000000"/>
              </w:rPr>
              <w:t>SM</w:t>
            </w:r>
            <w:r>
              <w:rPr>
                <w:color w:val="000000"/>
                <w:vertAlign w:val="subscript"/>
              </w:rPr>
              <w:t>3</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center"/>
            <w:hideMark/>
          </w:tcPr>
          <w:p w14:paraId="650C52AD" w14:textId="24539071" w:rsidR="000146F1" w:rsidRPr="0066062D" w:rsidRDefault="000146F1" w:rsidP="000146F1">
            <w:pPr>
              <w:jc w:val="right"/>
              <w:rPr>
                <w:color w:val="000000"/>
              </w:rPr>
            </w:pPr>
            <w:r w:rsidRPr="0066062D">
              <w:rPr>
                <w:color w:val="000000"/>
              </w:rPr>
              <w:t>2</w:t>
            </w:r>
          </w:p>
        </w:tc>
        <w:tc>
          <w:tcPr>
            <w:tcW w:w="1416" w:type="dxa"/>
            <w:tcBorders>
              <w:top w:val="nil"/>
              <w:left w:val="nil"/>
              <w:bottom w:val="single" w:sz="4" w:space="0" w:color="auto"/>
              <w:right w:val="nil"/>
            </w:tcBorders>
            <w:shd w:val="clear" w:color="auto" w:fill="auto"/>
            <w:noWrap/>
            <w:vAlign w:val="center"/>
            <w:hideMark/>
          </w:tcPr>
          <w:p w14:paraId="24CCB148" w14:textId="5356B9D7" w:rsidR="000146F1" w:rsidRPr="005C0F3C" w:rsidRDefault="000146F1" w:rsidP="000146F1">
            <w:pPr>
              <w:jc w:val="right"/>
              <w:rPr>
                <w:color w:val="000000"/>
              </w:rPr>
            </w:pPr>
            <w:r w:rsidRPr="005C0F3C">
              <w:rPr>
                <w:color w:val="000000"/>
              </w:rPr>
              <w:t>-</w:t>
            </w:r>
          </w:p>
        </w:tc>
        <w:tc>
          <w:tcPr>
            <w:tcW w:w="1007" w:type="dxa"/>
            <w:tcBorders>
              <w:top w:val="nil"/>
              <w:left w:val="nil"/>
              <w:bottom w:val="single" w:sz="4" w:space="0" w:color="auto"/>
              <w:right w:val="nil"/>
            </w:tcBorders>
            <w:shd w:val="clear" w:color="auto" w:fill="auto"/>
            <w:noWrap/>
            <w:vAlign w:val="center"/>
            <w:hideMark/>
          </w:tcPr>
          <w:p w14:paraId="5BB9E95A" w14:textId="268651D0" w:rsidR="000146F1" w:rsidRPr="005C0F3C" w:rsidRDefault="000146F1" w:rsidP="000146F1">
            <w:pPr>
              <w:jc w:val="right"/>
              <w:rPr>
                <w:color w:val="000000"/>
              </w:rPr>
            </w:pPr>
            <w:r w:rsidRPr="005C0F3C">
              <w:rPr>
                <w:color w:val="000000"/>
              </w:rPr>
              <w:t>1.459</w:t>
            </w:r>
          </w:p>
        </w:tc>
        <w:tc>
          <w:tcPr>
            <w:tcW w:w="1070" w:type="dxa"/>
            <w:tcBorders>
              <w:top w:val="nil"/>
              <w:left w:val="nil"/>
              <w:bottom w:val="single" w:sz="4" w:space="0" w:color="auto"/>
              <w:right w:val="nil"/>
            </w:tcBorders>
            <w:shd w:val="clear" w:color="auto" w:fill="auto"/>
            <w:noWrap/>
            <w:vAlign w:val="center"/>
            <w:hideMark/>
          </w:tcPr>
          <w:p w14:paraId="063A0581" w14:textId="59FB3805" w:rsidR="000146F1" w:rsidRPr="005C0F3C" w:rsidRDefault="000146F1" w:rsidP="000146F1">
            <w:pPr>
              <w:jc w:val="right"/>
              <w:rPr>
                <w:color w:val="000000"/>
              </w:rPr>
            </w:pPr>
            <w:r w:rsidRPr="005C0F3C">
              <w:rPr>
                <w:color w:val="000000"/>
              </w:rPr>
              <w:t>0.482</w:t>
            </w:r>
          </w:p>
        </w:tc>
        <w:tc>
          <w:tcPr>
            <w:tcW w:w="1303" w:type="dxa"/>
            <w:tcBorders>
              <w:top w:val="nil"/>
              <w:left w:val="nil"/>
              <w:bottom w:val="single" w:sz="4" w:space="0" w:color="auto"/>
              <w:right w:val="nil"/>
            </w:tcBorders>
            <w:vAlign w:val="bottom"/>
          </w:tcPr>
          <w:p w14:paraId="360E1CD2" w14:textId="2EFF058F" w:rsidR="000146F1" w:rsidRPr="005C0F3C" w:rsidRDefault="000146F1" w:rsidP="000146F1">
            <w:pPr>
              <w:jc w:val="right"/>
              <w:rPr>
                <w:color w:val="000000"/>
              </w:rPr>
            </w:pPr>
            <w:r w:rsidRPr="000E116E">
              <w:rPr>
                <w:color w:val="000000"/>
              </w:rPr>
              <w:t>-</w:t>
            </w:r>
          </w:p>
        </w:tc>
        <w:tc>
          <w:tcPr>
            <w:tcW w:w="996" w:type="dxa"/>
            <w:tcBorders>
              <w:top w:val="nil"/>
              <w:left w:val="nil"/>
              <w:bottom w:val="single" w:sz="4" w:space="0" w:color="auto"/>
              <w:right w:val="nil"/>
            </w:tcBorders>
            <w:vAlign w:val="bottom"/>
          </w:tcPr>
          <w:p w14:paraId="56747356" w14:textId="0884FDD1" w:rsidR="000146F1" w:rsidRPr="005C0F3C" w:rsidRDefault="000146F1" w:rsidP="000146F1">
            <w:pPr>
              <w:jc w:val="right"/>
              <w:rPr>
                <w:color w:val="000000"/>
              </w:rPr>
            </w:pPr>
            <w:r w:rsidRPr="000E116E">
              <w:rPr>
                <w:color w:val="000000"/>
              </w:rPr>
              <w:t>2.193</w:t>
            </w:r>
          </w:p>
        </w:tc>
        <w:tc>
          <w:tcPr>
            <w:tcW w:w="1013" w:type="dxa"/>
            <w:tcBorders>
              <w:top w:val="nil"/>
              <w:left w:val="nil"/>
              <w:bottom w:val="single" w:sz="4" w:space="0" w:color="auto"/>
              <w:right w:val="nil"/>
            </w:tcBorders>
            <w:vAlign w:val="bottom"/>
          </w:tcPr>
          <w:p w14:paraId="4C799C48" w14:textId="7109FD9C" w:rsidR="000146F1" w:rsidRPr="005C0F3C" w:rsidRDefault="000146F1" w:rsidP="000146F1">
            <w:pPr>
              <w:jc w:val="right"/>
              <w:rPr>
                <w:color w:val="000000"/>
              </w:rPr>
            </w:pPr>
            <w:r w:rsidRPr="000E116E">
              <w:rPr>
                <w:color w:val="000000"/>
              </w:rPr>
              <w:t>0.334</w:t>
            </w:r>
          </w:p>
        </w:tc>
        <w:tc>
          <w:tcPr>
            <w:tcW w:w="1306" w:type="dxa"/>
            <w:tcBorders>
              <w:top w:val="nil"/>
              <w:left w:val="nil"/>
              <w:bottom w:val="single" w:sz="4" w:space="0" w:color="auto"/>
              <w:right w:val="nil"/>
            </w:tcBorders>
            <w:vAlign w:val="bottom"/>
          </w:tcPr>
          <w:p w14:paraId="2E4980FB" w14:textId="27533CD7" w:rsidR="000146F1" w:rsidRPr="005C0F3C" w:rsidRDefault="000146F1" w:rsidP="000146F1">
            <w:pPr>
              <w:jc w:val="right"/>
              <w:rPr>
                <w:color w:val="000000"/>
              </w:rPr>
            </w:pPr>
            <w:r w:rsidRPr="000E116E">
              <w:rPr>
                <w:color w:val="000000"/>
              </w:rPr>
              <w:t>-</w:t>
            </w:r>
          </w:p>
        </w:tc>
        <w:tc>
          <w:tcPr>
            <w:tcW w:w="1070" w:type="dxa"/>
            <w:tcBorders>
              <w:top w:val="nil"/>
              <w:left w:val="nil"/>
              <w:bottom w:val="single" w:sz="4" w:space="0" w:color="auto"/>
              <w:right w:val="nil"/>
            </w:tcBorders>
            <w:vAlign w:val="bottom"/>
          </w:tcPr>
          <w:p w14:paraId="54E5E08B" w14:textId="3F51BEA0" w:rsidR="000146F1" w:rsidRPr="005C0F3C" w:rsidRDefault="000146F1" w:rsidP="000146F1">
            <w:pPr>
              <w:jc w:val="right"/>
              <w:rPr>
                <w:color w:val="000000"/>
              </w:rPr>
            </w:pPr>
            <w:r w:rsidRPr="000E116E">
              <w:rPr>
                <w:color w:val="000000"/>
              </w:rPr>
              <w:t>1.173</w:t>
            </w:r>
          </w:p>
        </w:tc>
        <w:tc>
          <w:tcPr>
            <w:tcW w:w="1070" w:type="dxa"/>
            <w:tcBorders>
              <w:top w:val="nil"/>
              <w:left w:val="nil"/>
              <w:bottom w:val="single" w:sz="4" w:space="0" w:color="auto"/>
              <w:right w:val="nil"/>
            </w:tcBorders>
            <w:vAlign w:val="bottom"/>
          </w:tcPr>
          <w:p w14:paraId="11E419A7" w14:textId="3E0AD4A5" w:rsidR="000146F1" w:rsidRPr="005C0F3C" w:rsidRDefault="000146F1" w:rsidP="000146F1">
            <w:pPr>
              <w:jc w:val="right"/>
              <w:rPr>
                <w:color w:val="000000"/>
              </w:rPr>
            </w:pPr>
            <w:r w:rsidRPr="000E116E">
              <w:rPr>
                <w:color w:val="000000"/>
              </w:rPr>
              <w:t>0.556</w:t>
            </w:r>
          </w:p>
        </w:tc>
      </w:tr>
    </w:tbl>
    <w:p w14:paraId="17C7A334" w14:textId="5EDD3794" w:rsidR="000959FB" w:rsidRPr="000959FB" w:rsidRDefault="000959FB" w:rsidP="000E5BEF">
      <w:pPr>
        <w:autoSpaceDE w:val="0"/>
        <w:autoSpaceDN w:val="0"/>
        <w:adjustRightInd w:val="0"/>
        <w:spacing w:line="480" w:lineRule="auto"/>
        <w:rPr>
          <w:color w:val="000000" w:themeColor="text1"/>
        </w:rPr>
      </w:pPr>
    </w:p>
    <w:p w14:paraId="43C348E9" w14:textId="09EF9B11" w:rsidR="000E116E" w:rsidRDefault="00072F0D" w:rsidP="000E116E">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 0.05&lt;</w:t>
      </w:r>
      <w:r w:rsidR="00490F97">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0E5BEF">
      <w:pPr>
        <w:spacing w:line="480" w:lineRule="auto"/>
        <w:rPr>
          <w:b/>
          <w:bCs/>
          <w:color w:val="000000" w:themeColor="text1"/>
        </w:rPr>
      </w:pPr>
      <w:r>
        <w:rPr>
          <w:b/>
          <w:bCs/>
          <w:color w:val="000000" w:themeColor="text1"/>
        </w:rPr>
        <w:br w:type="page"/>
      </w:r>
    </w:p>
    <w:p w14:paraId="6B118366" w14:textId="51DE7350" w:rsidR="00B34A11" w:rsidRPr="009C50E2" w:rsidRDefault="000E116E" w:rsidP="000E5BEF">
      <w:pPr>
        <w:spacing w:line="48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1E1434A" w:rsidR="005C46D0" w:rsidRDefault="008E025F" w:rsidP="000E5BEF">
      <w:pPr>
        <w:spacing w:line="480" w:lineRule="auto"/>
        <w:rPr>
          <w:color w:val="000000" w:themeColor="text1"/>
        </w:rPr>
      </w:pPr>
      <w:r>
        <w:rPr>
          <w:noProof/>
          <w:color w:val="000000" w:themeColor="text1"/>
        </w:rPr>
        <w:drawing>
          <wp:inline distT="0" distB="0" distL="0" distR="0" wp14:anchorId="09DF1D8A" wp14:editId="2EC5B506">
            <wp:extent cx="8229600" cy="4629150"/>
            <wp:effectExtent l="0" t="0" r="0" b="635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8"/>
                    <a:stretch>
                      <a:fillRect/>
                    </a:stretch>
                  </pic:blipFill>
                  <pic:spPr>
                    <a:xfrm>
                      <a:off x="0" y="0"/>
                      <a:ext cx="8229600" cy="4629150"/>
                    </a:xfrm>
                    <a:prstGeom prst="rect">
                      <a:avLst/>
                    </a:prstGeom>
                  </pic:spPr>
                </pic:pic>
              </a:graphicData>
            </a:graphic>
          </wp:inline>
        </w:drawing>
      </w:r>
    </w:p>
    <w:p w14:paraId="58C5F9D7" w14:textId="13197049" w:rsidR="00F86B84" w:rsidRDefault="002F39A9" w:rsidP="00F86B84">
      <w:pPr>
        <w:spacing w:line="480" w:lineRule="auto"/>
        <w:rPr>
          <w:color w:val="000000" w:themeColor="text1"/>
        </w:rPr>
      </w:pPr>
      <w:r>
        <w:rPr>
          <w:b/>
          <w:bCs/>
          <w:color w:val="000000" w:themeColor="text1"/>
        </w:rPr>
        <w:t>Fig. 4</w:t>
      </w:r>
      <w:r>
        <w:rPr>
          <w:color w:val="000000" w:themeColor="text1"/>
        </w:rPr>
        <w:t xml:space="preserve"> Effects of </w:t>
      </w:r>
      <w:r w:rsidR="008E025F">
        <w:rPr>
          <w:color w:val="000000" w:themeColor="text1"/>
        </w:rPr>
        <w:t xml:space="preserve">the unit cost ratio </w:t>
      </w:r>
      <w:r w:rsidR="008E025F">
        <w:rPr>
          <w:i/>
          <w:iCs/>
          <w:color w:val="000000" w:themeColor="text1"/>
          <w:lang w:val="el-GR"/>
        </w:rPr>
        <w:t>β</w:t>
      </w:r>
      <w:r w:rsidR="008E025F">
        <w:rPr>
          <w:i/>
          <w:iCs/>
          <w:color w:val="000000" w:themeColor="text1"/>
        </w:rPr>
        <w:t xml:space="preserve"> </w:t>
      </w:r>
      <w:r w:rsidR="008E025F">
        <w:rPr>
          <w:color w:val="000000" w:themeColor="text1"/>
        </w:rPr>
        <w:t xml:space="preserve">and soil nitrogen availability on leaf nitrogen content per unit leaf area (panels A and D), leaf nitrogen content per unit leaf biomass (panels B and E), and leaf mass per area (panel C and F). </w:t>
      </w:r>
      <w:r w:rsidR="00F86B84">
        <w:rPr>
          <w:color w:val="000000" w:themeColor="text1"/>
        </w:rPr>
        <w:t xml:space="preserve">Yellow shading and trendlines </w:t>
      </w:r>
      <w:r w:rsidR="00F86B84">
        <w:rPr>
          <w:color w:val="000000" w:themeColor="text1"/>
        </w:rPr>
        <w:lastRenderedPageBreak/>
        <w:t>indicate C</w:t>
      </w:r>
      <w:r w:rsidR="00F86B84">
        <w:rPr>
          <w:color w:val="000000" w:themeColor="text1"/>
          <w:vertAlign w:val="subscript"/>
        </w:rPr>
        <w:t>3</w:t>
      </w:r>
      <w:r w:rsidR="00F86B84">
        <w:rPr>
          <w:color w:val="000000" w:themeColor="text1"/>
        </w:rPr>
        <w:t xml:space="preserve"> legumes, red shading and trendlines indicate C</w:t>
      </w:r>
      <w:r w:rsidR="00F86B84">
        <w:rPr>
          <w:color w:val="000000" w:themeColor="text1"/>
          <w:vertAlign w:val="subscript"/>
        </w:rPr>
        <w:t>4</w:t>
      </w:r>
      <w:r w:rsidR="00F86B84">
        <w:rPr>
          <w:color w:val="000000" w:themeColor="text1"/>
        </w:rPr>
        <w:t xml:space="preserve"> non-legumes, and blue shading</w:t>
      </w:r>
      <w:r w:rsidR="00F86B84" w:rsidRPr="007E3368">
        <w:rPr>
          <w:color w:val="000000" w:themeColor="text1"/>
        </w:rPr>
        <w:t xml:space="preserve"> </w:t>
      </w:r>
      <w:r w:rsidR="00F86B84">
        <w:rPr>
          <w:color w:val="000000" w:themeColor="text1"/>
        </w:rPr>
        <w:t>and trendlines indicate C</w:t>
      </w:r>
      <w:r w:rsidR="00F86B84" w:rsidRPr="00341F1C">
        <w:rPr>
          <w:color w:val="000000" w:themeColor="text1"/>
          <w:vertAlign w:val="subscript"/>
        </w:rPr>
        <w:t>3</w:t>
      </w:r>
      <w:r w:rsidR="00F86B84">
        <w:rPr>
          <w:color w:val="000000" w:themeColor="text1"/>
        </w:rPr>
        <w:t xml:space="preserve"> non-legumes. Points are jittered for visibility.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w:t>
      </w:r>
    </w:p>
    <w:p w14:paraId="26B68A8D" w14:textId="77777777" w:rsidR="008E025F" w:rsidRDefault="008E025F" w:rsidP="00F86B84">
      <w:pPr>
        <w:spacing w:line="48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503518">
      <w:pPr>
        <w:spacing w:line="480" w:lineRule="auto"/>
        <w:rPr>
          <w:color w:val="000000" w:themeColor="text1"/>
        </w:rPr>
      </w:pPr>
      <w:commentRangeStart w:id="1"/>
      <w:r>
        <w:rPr>
          <w:i/>
          <w:iCs/>
          <w:color w:val="000000" w:themeColor="text1"/>
        </w:rPr>
        <w:lastRenderedPageBreak/>
        <w:t>S</w:t>
      </w:r>
      <w:commentRangeEnd w:id="1"/>
      <w:r w:rsidR="00BE5472">
        <w:rPr>
          <w:rStyle w:val="CommentReference"/>
          <w:rFonts w:eastAsiaTheme="minorHAnsi" w:cs="Times New Roman (Body CS)"/>
        </w:rPr>
        <w:commentReference w:id="1"/>
      </w:r>
      <w:r>
        <w:rPr>
          <w:i/>
          <w:iCs/>
          <w:color w:val="000000" w:themeColor="text1"/>
        </w:rPr>
        <w:t>tructural equation model</w:t>
      </w:r>
    </w:p>
    <w:p w14:paraId="68BADE0C" w14:textId="62656CF9" w:rsidR="004B4F66" w:rsidRDefault="003C57E0" w:rsidP="004B4F66">
      <w:pPr>
        <w:spacing w:line="480" w:lineRule="auto"/>
        <w:ind w:firstLine="720"/>
        <w:rPr>
          <w:color w:val="000000" w:themeColor="text1"/>
        </w:rPr>
      </w:pPr>
      <w:r>
        <w:rPr>
          <w:color w:val="000000" w:themeColor="text1"/>
        </w:rPr>
        <w:t xml:space="preserve">The piecewise structural equation model indicated that variance in </w:t>
      </w:r>
      <w:r>
        <w:rPr>
          <w:i/>
          <w:iCs/>
          <w:color w:val="000000" w:themeColor="text1"/>
          <w:lang w:val="el-GR"/>
        </w:rPr>
        <w:t>β</w:t>
      </w:r>
      <w:r>
        <w:rPr>
          <w:color w:val="000000" w:themeColor="text1"/>
        </w:rPr>
        <w:t xml:space="preserve"> was driven by a direct negative effect of increasing soil nitrogen availability</w:t>
      </w:r>
      <w:r w:rsidR="0099374C">
        <w:rPr>
          <w:color w:val="000000" w:themeColor="text1"/>
        </w:rPr>
        <w:t xml:space="preserve"> and a positive effect of increasing </w:t>
      </w:r>
      <w:r w:rsidR="0099374C" w:rsidRPr="000B0353">
        <w:rPr>
          <w:i/>
          <w:iCs/>
          <w:color w:val="000000" w:themeColor="text1"/>
          <w:lang w:val="el-GR"/>
        </w:rPr>
        <w:t>χ</w:t>
      </w:r>
      <w:r w:rsidR="0099374C">
        <w:rPr>
          <w:color w:val="000000" w:themeColor="text1"/>
        </w:rPr>
        <w:t xml:space="preserve"> (Table 5; Fig. 5). There was no direct effect of soil moisture or ability to associate with symbiotic nitrogen-fixing bacteria on </w:t>
      </w:r>
      <w:r w:rsidR="0099374C">
        <w:rPr>
          <w:i/>
          <w:iCs/>
          <w:color w:val="000000" w:themeColor="text1"/>
          <w:lang w:val="el-GR"/>
        </w:rPr>
        <w:t>β</w:t>
      </w:r>
      <w:r w:rsidR="0099374C">
        <w:rPr>
          <w:color w:val="000000" w:themeColor="text1"/>
        </w:rPr>
        <w:t xml:space="preserve"> (Table 5; Fig. 5</w:t>
      </w:r>
      <w:r w:rsidR="00BE5472">
        <w:rPr>
          <w:color w:val="000000" w:themeColor="text1"/>
        </w:rPr>
        <w:t>).</w:t>
      </w:r>
      <w:r w:rsidR="004B4F66">
        <w:rPr>
          <w:color w:val="000000" w:themeColor="text1"/>
        </w:rPr>
        <w:t xml:space="preserve"> Model results also indicated that v</w:t>
      </w:r>
      <w:r w:rsidR="0099374C">
        <w:rPr>
          <w:color w:val="000000" w:themeColor="text1"/>
        </w:rPr>
        <w:t xml:space="preserve">ariance in </w:t>
      </w:r>
      <w:r w:rsidR="0099374C" w:rsidRPr="000B0353">
        <w:rPr>
          <w:i/>
          <w:iCs/>
          <w:color w:val="000000" w:themeColor="text1"/>
          <w:lang w:val="el-GR"/>
        </w:rPr>
        <w:t>χ</w:t>
      </w:r>
      <w:r w:rsidR="0099374C">
        <w:rPr>
          <w:color w:val="000000" w:themeColor="text1"/>
        </w:rPr>
        <w:t xml:space="preserve"> was driven by a</w:t>
      </w:r>
      <w:r w:rsidR="004B4F66">
        <w:rPr>
          <w:color w:val="000000" w:themeColor="text1"/>
        </w:rPr>
        <w:t xml:space="preserve"> direct</w:t>
      </w:r>
      <w:r w:rsidR="0099374C">
        <w:rPr>
          <w:color w:val="000000" w:themeColor="text1"/>
        </w:rPr>
        <w:t xml:space="preserve"> negative effect of increasing vapor pressure deficit</w:t>
      </w:r>
      <w:r w:rsidR="004B4F66">
        <w:rPr>
          <w:color w:val="000000" w:themeColor="text1"/>
        </w:rPr>
        <w:t xml:space="preserve">, a marginal positive effect of increasing temperature, and was </w:t>
      </w:r>
      <w:r w:rsidR="0099374C">
        <w:rPr>
          <w:color w:val="000000" w:themeColor="text1"/>
        </w:rPr>
        <w:t>higher in C</w:t>
      </w:r>
      <w:r w:rsidR="0099374C">
        <w:rPr>
          <w:color w:val="000000" w:themeColor="text1"/>
          <w:vertAlign w:val="subscript"/>
        </w:rPr>
        <w:t>3</w:t>
      </w:r>
      <w:r w:rsidR="0099374C">
        <w:rPr>
          <w:color w:val="000000" w:themeColor="text1"/>
        </w:rPr>
        <w:t xml:space="preserve"> species (Table 5; Fig. 5).</w:t>
      </w:r>
      <w:r w:rsidR="004B4F66">
        <w:rPr>
          <w:color w:val="000000" w:themeColor="text1"/>
        </w:rPr>
        <w:t xml:space="preserve"> </w:t>
      </w:r>
    </w:p>
    <w:p w14:paraId="01B3CD8D" w14:textId="68045602" w:rsidR="00BF23DF" w:rsidRDefault="00633B14" w:rsidP="004B4F66">
      <w:pPr>
        <w:spacing w:line="480" w:lineRule="auto"/>
        <w:ind w:firstLine="720"/>
        <w:rPr>
          <w:color w:val="000000" w:themeColor="text1"/>
        </w:rPr>
      </w:pPr>
      <w:r>
        <w:rPr>
          <w:color w:val="000000" w:themeColor="text1"/>
        </w:rPr>
        <w:t>V</w:t>
      </w:r>
      <w:r w:rsidR="0099374C">
        <w:rPr>
          <w:color w:val="000000" w:themeColor="text1"/>
        </w:rPr>
        <w:t xml:space="preserve">ariance in </w:t>
      </w:r>
      <w:r w:rsidR="000758D4">
        <w:rPr>
          <w:i/>
          <w:iCs/>
          <w:color w:val="000000" w:themeColor="text1"/>
        </w:rPr>
        <w:t>N</w:t>
      </w:r>
      <w:r w:rsidR="000758D4">
        <w:rPr>
          <w:color w:val="000000" w:themeColor="text1"/>
          <w:vertAlign w:val="subscript"/>
        </w:rPr>
        <w:t>area</w:t>
      </w:r>
      <w:r w:rsidR="00AA5999">
        <w:rPr>
          <w:color w:val="000000" w:themeColor="text1"/>
        </w:rPr>
        <w:t xml:space="preserve"> was driven by </w:t>
      </w:r>
      <w:r w:rsidR="003C57E0">
        <w:rPr>
          <w:color w:val="000000" w:themeColor="text1"/>
        </w:rPr>
        <w:t xml:space="preserve">a direct negative effect of increasing </w:t>
      </w:r>
      <w:r w:rsidR="0099374C">
        <w:rPr>
          <w:i/>
          <w:iCs/>
          <w:color w:val="000000" w:themeColor="text1"/>
          <w:lang w:val="el-GR"/>
        </w:rPr>
        <w:t>β</w:t>
      </w:r>
      <w:r w:rsidR="004B4F66">
        <w:rPr>
          <w:color w:val="000000" w:themeColor="text1"/>
        </w:rPr>
        <w:t xml:space="preserve"> (Table 5; Fig. 5). Model results revealed that </w:t>
      </w:r>
      <w:r w:rsidR="004B4F66">
        <w:rPr>
          <w:i/>
          <w:iCs/>
          <w:color w:val="000000" w:themeColor="text1"/>
        </w:rPr>
        <w:t>N</w:t>
      </w:r>
      <w:r w:rsidR="004B4F66">
        <w:rPr>
          <w:color w:val="000000" w:themeColor="text1"/>
          <w:vertAlign w:val="subscript"/>
        </w:rPr>
        <w:t>area</w:t>
      </w:r>
      <w:r w:rsidR="004B4F66">
        <w:rPr>
          <w:color w:val="000000" w:themeColor="text1"/>
        </w:rPr>
        <w:t xml:space="preserve"> was </w:t>
      </w:r>
      <w:r w:rsidR="0099374C">
        <w:rPr>
          <w:color w:val="000000" w:themeColor="text1"/>
        </w:rPr>
        <w:t xml:space="preserve">higher </w:t>
      </w:r>
      <w:r w:rsidR="004B4F66">
        <w:rPr>
          <w:color w:val="000000" w:themeColor="text1"/>
        </w:rPr>
        <w:t>both in C</w:t>
      </w:r>
      <w:r w:rsidR="004B4F66">
        <w:rPr>
          <w:color w:val="000000" w:themeColor="text1"/>
          <w:vertAlign w:val="subscript"/>
        </w:rPr>
        <w:t>3</w:t>
      </w:r>
      <w:r w:rsidR="004B4F66">
        <w:rPr>
          <w:color w:val="000000" w:themeColor="text1"/>
        </w:rPr>
        <w:t xml:space="preserve"> species and in species with the ability to associate with symbiotic nitrogen-fixing bacteria</w:t>
      </w:r>
      <w:r w:rsidR="0099374C">
        <w:rPr>
          <w:color w:val="000000" w:themeColor="text1"/>
        </w:rPr>
        <w:t xml:space="preserve"> (Table 5; Fig. 5). </w:t>
      </w:r>
      <w:r w:rsidR="003C57E0">
        <w:rPr>
          <w:color w:val="000000" w:themeColor="text1"/>
        </w:rPr>
        <w:t xml:space="preserve">There was no direct effect of soil moisture, soil nitrogen availability, </w:t>
      </w:r>
      <w:r w:rsidR="003C57E0" w:rsidRPr="000B0353">
        <w:rPr>
          <w:i/>
          <w:iCs/>
          <w:color w:val="000000" w:themeColor="text1"/>
          <w:lang w:val="el-GR"/>
        </w:rPr>
        <w:t>χ</w:t>
      </w:r>
      <w:r w:rsidR="009E4EBF">
        <w:rPr>
          <w:color w:val="000000" w:themeColor="text1"/>
        </w:rPr>
        <w:t>, vapor pressure deficit, or air temperature</w:t>
      </w:r>
      <w:r w:rsidR="003C57E0" w:rsidRPr="003C57E0">
        <w:rPr>
          <w:color w:val="000000" w:themeColor="text1"/>
        </w:rPr>
        <w:t xml:space="preserve"> </w:t>
      </w:r>
      <w:r w:rsidR="003C57E0">
        <w:rPr>
          <w:color w:val="000000" w:themeColor="text1"/>
        </w:rPr>
        <w:t xml:space="preserve">on </w:t>
      </w:r>
      <w:r w:rsidR="003C57E0">
        <w:rPr>
          <w:i/>
          <w:iCs/>
          <w:color w:val="000000" w:themeColor="text1"/>
        </w:rPr>
        <w:t>N</w:t>
      </w:r>
      <w:r w:rsidR="003C57E0">
        <w:rPr>
          <w:color w:val="000000" w:themeColor="text1"/>
          <w:vertAlign w:val="subscript"/>
        </w:rPr>
        <w:t>area</w:t>
      </w:r>
      <w:r w:rsidR="003C57E0">
        <w:rPr>
          <w:color w:val="000000" w:themeColor="text1"/>
        </w:rPr>
        <w:t xml:space="preserve"> (Table 5; Fig. 5).</w:t>
      </w:r>
    </w:p>
    <w:p w14:paraId="73B6F0D9" w14:textId="49629572" w:rsidR="00633B14" w:rsidRPr="00BF23DF" w:rsidRDefault="00633B14" w:rsidP="00BE5472">
      <w:pPr>
        <w:spacing w:line="480" w:lineRule="auto"/>
        <w:ind w:firstLine="720"/>
        <w:rPr>
          <w:color w:val="000000" w:themeColor="text1"/>
        </w:rPr>
      </w:pPr>
      <w:r>
        <w:rPr>
          <w:color w:val="000000" w:themeColor="text1"/>
        </w:rPr>
        <w:t>Finally, increasing air temperature had a strong direct negative effect on vapor pressure deficit, while soil moisture had a strong direct positive effect on soil moisture (Table 5; Fig. 5).</w:t>
      </w:r>
    </w:p>
    <w:p w14:paraId="3BD8C108" w14:textId="1AAAB725" w:rsidR="003B2720" w:rsidRDefault="003B2720" w:rsidP="00633B14">
      <w:pPr>
        <w:spacing w:line="480" w:lineRule="auto"/>
        <w:rPr>
          <w:color w:val="000000" w:themeColor="text1"/>
        </w:rPr>
      </w:pPr>
      <w:r>
        <w:rPr>
          <w:color w:val="000000" w:themeColor="text1"/>
        </w:rPr>
        <w:br w:type="page"/>
      </w:r>
    </w:p>
    <w:p w14:paraId="64CD8D2E" w14:textId="61FAFAFA" w:rsidR="008B3519" w:rsidRDefault="003B2720" w:rsidP="008B3519">
      <w:pPr>
        <w:spacing w:line="480" w:lineRule="auto"/>
        <w:rPr>
          <w:color w:val="000000" w:themeColor="text1"/>
          <w:vertAlign w:val="superscript"/>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resource availability on </w:t>
      </w:r>
      <w:r w:rsidR="008B3519" w:rsidRPr="008B3519">
        <w:rPr>
          <w:i/>
          <w:iCs/>
          <w:color w:val="000000"/>
        </w:rPr>
        <w:t>N</w:t>
      </w:r>
      <w:r w:rsidR="008B3519" w:rsidRPr="008B3519">
        <w:rPr>
          <w:color w:val="000000"/>
          <w:vertAlign w:val="subscript"/>
        </w:rPr>
        <w:t>area</w:t>
      </w:r>
      <w:r w:rsidR="00C561FA" w:rsidRPr="008B3519">
        <w:rPr>
          <w:color w:val="000000" w:themeColor="text1"/>
        </w:rPr>
        <w:t>,</w:t>
      </w:r>
      <w:r w:rsidR="00C561FA" w:rsidRPr="00C561FA">
        <w:rPr>
          <w:color w:val="000000" w:themeColor="text1"/>
        </w:rPr>
        <w:t xml:space="preserve"> </w:t>
      </w:r>
      <w:r w:rsidR="00C561FA" w:rsidRPr="00C561FA">
        <w:rPr>
          <w:i/>
          <w:iCs/>
          <w:color w:val="000000"/>
          <w:lang w:val="el-GR"/>
        </w:rPr>
        <w:t>χ</w:t>
      </w:r>
      <w:r w:rsidR="00C561FA" w:rsidRPr="00C561FA">
        <w:rPr>
          <w:color w:val="000000" w:themeColor="text1"/>
        </w:rPr>
        <w:t xml:space="preserve">, and </w:t>
      </w:r>
      <w:r w:rsidR="00C561FA" w:rsidRPr="00C561FA">
        <w:rPr>
          <w:i/>
          <w:iCs/>
          <w:color w:val="000000" w:themeColor="text1"/>
          <w:lang w:val="el-GR"/>
        </w:rPr>
        <w:t>β</w:t>
      </w:r>
      <w:r w:rsidR="00032B7F" w:rsidRPr="00C561FA">
        <w:rPr>
          <w:color w:val="000000" w:themeColor="text1"/>
          <w:vertAlign w:val="superscript"/>
        </w:rPr>
        <w:t>*</w:t>
      </w:r>
    </w:p>
    <w:tbl>
      <w:tblPr>
        <w:tblStyle w:val="TableGrid"/>
        <w:tblW w:w="7618" w:type="dxa"/>
        <w:jc w:val="center"/>
        <w:tblLook w:val="04A0" w:firstRow="1" w:lastRow="0" w:firstColumn="1" w:lastColumn="0" w:noHBand="0" w:noVBand="1"/>
      </w:tblPr>
      <w:tblGrid>
        <w:gridCol w:w="2244"/>
        <w:gridCol w:w="1749"/>
        <w:gridCol w:w="1455"/>
        <w:gridCol w:w="1075"/>
        <w:gridCol w:w="1095"/>
      </w:tblGrid>
      <w:tr w:rsidR="00473D0C" w14:paraId="1D41FA95" w14:textId="77777777" w:rsidTr="00DC7E35">
        <w:trPr>
          <w:jc w:val="center"/>
        </w:trPr>
        <w:tc>
          <w:tcPr>
            <w:tcW w:w="2244" w:type="dxa"/>
            <w:tcBorders>
              <w:top w:val="single" w:sz="4" w:space="0" w:color="auto"/>
              <w:left w:val="nil"/>
              <w:bottom w:val="single" w:sz="4" w:space="0" w:color="auto"/>
              <w:right w:val="nil"/>
            </w:tcBorders>
            <w:vAlign w:val="center"/>
          </w:tcPr>
          <w:p w14:paraId="286BCC8A" w14:textId="77777777" w:rsidR="00473D0C" w:rsidRPr="003109E7" w:rsidRDefault="00473D0C" w:rsidP="00DC7E35">
            <w:pPr>
              <w:rPr>
                <w:b/>
                <w:bCs/>
                <w:color w:val="000000" w:themeColor="text1"/>
              </w:rPr>
            </w:pPr>
            <w:r w:rsidRPr="003109E7">
              <w:rPr>
                <w:b/>
                <w:bCs/>
                <w:color w:val="000000" w:themeColor="text1"/>
              </w:rPr>
              <w:t>Response variable</w:t>
            </w:r>
          </w:p>
        </w:tc>
        <w:tc>
          <w:tcPr>
            <w:tcW w:w="1749" w:type="dxa"/>
            <w:tcBorders>
              <w:top w:val="single" w:sz="4" w:space="0" w:color="auto"/>
              <w:left w:val="nil"/>
              <w:bottom w:val="single" w:sz="4" w:space="0" w:color="auto"/>
              <w:right w:val="nil"/>
            </w:tcBorders>
            <w:vAlign w:val="center"/>
          </w:tcPr>
          <w:p w14:paraId="4A9297C2" w14:textId="77777777" w:rsidR="00473D0C" w:rsidRPr="003109E7" w:rsidRDefault="00473D0C" w:rsidP="00DC7E35">
            <w:pPr>
              <w:rPr>
                <w:b/>
                <w:bCs/>
                <w:color w:val="000000" w:themeColor="text1"/>
              </w:rPr>
            </w:pPr>
            <w:r w:rsidRPr="003109E7">
              <w:rPr>
                <w:b/>
                <w:bCs/>
                <w:color w:val="000000" w:themeColor="text1"/>
              </w:rPr>
              <w:t>Predictor</w:t>
            </w:r>
          </w:p>
        </w:tc>
        <w:tc>
          <w:tcPr>
            <w:tcW w:w="1455" w:type="dxa"/>
            <w:tcBorders>
              <w:top w:val="single" w:sz="4" w:space="0" w:color="auto"/>
              <w:left w:val="nil"/>
              <w:bottom w:val="single" w:sz="4" w:space="0" w:color="auto"/>
              <w:right w:val="nil"/>
            </w:tcBorders>
            <w:vAlign w:val="center"/>
          </w:tcPr>
          <w:p w14:paraId="74D4CE35" w14:textId="77777777" w:rsidR="00473D0C" w:rsidRPr="003109E7" w:rsidRDefault="00473D0C" w:rsidP="00DC7E35">
            <w:pPr>
              <w:rPr>
                <w:b/>
                <w:bCs/>
                <w:color w:val="000000" w:themeColor="text1"/>
              </w:rPr>
            </w:pPr>
            <w:r w:rsidRPr="003109E7">
              <w:rPr>
                <w:b/>
                <w:bCs/>
                <w:color w:val="000000"/>
              </w:rPr>
              <w:t>Coefficient</w:t>
            </w:r>
          </w:p>
        </w:tc>
        <w:tc>
          <w:tcPr>
            <w:tcW w:w="1075" w:type="dxa"/>
            <w:tcBorders>
              <w:top w:val="single" w:sz="4" w:space="0" w:color="auto"/>
              <w:left w:val="nil"/>
              <w:bottom w:val="single" w:sz="4" w:space="0" w:color="auto"/>
              <w:right w:val="nil"/>
            </w:tcBorders>
            <w:vAlign w:val="center"/>
          </w:tcPr>
          <w:p w14:paraId="22F7B434" w14:textId="77777777" w:rsidR="00473D0C" w:rsidRPr="003109E7" w:rsidRDefault="00473D0C" w:rsidP="00DC7E35">
            <w:pPr>
              <w:rPr>
                <w:b/>
                <w:bCs/>
                <w:color w:val="000000" w:themeColor="text1"/>
              </w:rPr>
            </w:pPr>
            <w:r w:rsidRPr="003109E7">
              <w:rPr>
                <w:b/>
                <w:bCs/>
                <w:color w:val="000000"/>
              </w:rPr>
              <w:t>z-score</w:t>
            </w:r>
          </w:p>
        </w:tc>
        <w:tc>
          <w:tcPr>
            <w:tcW w:w="1095" w:type="dxa"/>
            <w:tcBorders>
              <w:top w:val="single" w:sz="4" w:space="0" w:color="auto"/>
              <w:left w:val="nil"/>
              <w:bottom w:val="single" w:sz="4" w:space="0" w:color="auto"/>
              <w:right w:val="nil"/>
            </w:tcBorders>
            <w:vAlign w:val="center"/>
          </w:tcPr>
          <w:p w14:paraId="13C8E691" w14:textId="77777777" w:rsidR="00473D0C" w:rsidRPr="003109E7" w:rsidRDefault="00473D0C" w:rsidP="00DC7E35">
            <w:pPr>
              <w:rPr>
                <w:b/>
                <w:bCs/>
                <w:color w:val="000000" w:themeColor="text1"/>
              </w:rPr>
            </w:pPr>
            <w:r w:rsidRPr="003109E7">
              <w:rPr>
                <w:b/>
                <w:bCs/>
                <w:color w:val="000000"/>
              </w:rPr>
              <w:t>p-value</w:t>
            </w:r>
          </w:p>
        </w:tc>
      </w:tr>
      <w:tr w:rsidR="00473D0C" w14:paraId="643B6732" w14:textId="77777777" w:rsidTr="00DC7E35">
        <w:trPr>
          <w:jc w:val="center"/>
        </w:trPr>
        <w:tc>
          <w:tcPr>
            <w:tcW w:w="2244" w:type="dxa"/>
            <w:vMerge w:val="restart"/>
            <w:tcBorders>
              <w:top w:val="single" w:sz="4" w:space="0" w:color="auto"/>
              <w:left w:val="nil"/>
              <w:right w:val="nil"/>
            </w:tcBorders>
            <w:vAlign w:val="center"/>
          </w:tcPr>
          <w:p w14:paraId="0736D88F" w14:textId="77777777" w:rsidR="00473D0C" w:rsidRDefault="00473D0C" w:rsidP="00473D0C">
            <w:pPr>
              <w:spacing w:line="276" w:lineRule="auto"/>
              <w:rPr>
                <w:b/>
                <w:bCs/>
                <w:color w:val="000000"/>
              </w:rPr>
            </w:pPr>
            <w:r w:rsidRPr="00C561FA">
              <w:rPr>
                <w:b/>
                <w:bCs/>
                <w:i/>
                <w:iCs/>
                <w:color w:val="000000"/>
              </w:rPr>
              <w:t>N</w:t>
            </w:r>
            <w:r w:rsidRPr="00C561FA">
              <w:rPr>
                <w:b/>
                <w:bCs/>
                <w:color w:val="000000"/>
                <w:vertAlign w:val="subscript"/>
              </w:rPr>
              <w:t>area</w:t>
            </w:r>
          </w:p>
          <w:p w14:paraId="5E1EA2CA" w14:textId="77777777" w:rsidR="00473D0C" w:rsidRDefault="00473D0C" w:rsidP="00473D0C">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77</w:t>
            </w:r>
          </w:p>
          <w:p w14:paraId="58580C1A" w14:textId="77777777" w:rsidR="00473D0C" w:rsidRPr="00C561FA" w:rsidRDefault="00473D0C" w:rsidP="00473D0C">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92</w:t>
            </w:r>
          </w:p>
        </w:tc>
        <w:tc>
          <w:tcPr>
            <w:tcW w:w="1749" w:type="dxa"/>
            <w:tcBorders>
              <w:top w:val="single" w:sz="4" w:space="0" w:color="auto"/>
              <w:left w:val="nil"/>
              <w:bottom w:val="nil"/>
              <w:right w:val="nil"/>
            </w:tcBorders>
            <w:vAlign w:val="center"/>
          </w:tcPr>
          <w:p w14:paraId="44D530CA" w14:textId="77777777" w:rsidR="00473D0C" w:rsidRPr="00627559" w:rsidRDefault="00473D0C" w:rsidP="00473D0C">
            <w:pPr>
              <w:spacing w:line="276" w:lineRule="auto"/>
              <w:rPr>
                <w:color w:val="000000" w:themeColor="text1"/>
              </w:rPr>
            </w:pPr>
            <w:r w:rsidRPr="00627559">
              <w:rPr>
                <w:i/>
                <w:iCs/>
                <w:color w:val="000000"/>
                <w:lang w:val="el-GR"/>
              </w:rPr>
              <w:t>β</w:t>
            </w:r>
          </w:p>
        </w:tc>
        <w:tc>
          <w:tcPr>
            <w:tcW w:w="1455" w:type="dxa"/>
            <w:tcBorders>
              <w:top w:val="single" w:sz="4" w:space="0" w:color="auto"/>
              <w:left w:val="nil"/>
              <w:bottom w:val="nil"/>
              <w:right w:val="nil"/>
            </w:tcBorders>
            <w:vAlign w:val="bottom"/>
          </w:tcPr>
          <w:p w14:paraId="41BD8C13" w14:textId="2608707A" w:rsidR="00473D0C" w:rsidRPr="00473D0C" w:rsidRDefault="00473D0C" w:rsidP="00473D0C">
            <w:pPr>
              <w:spacing w:line="276" w:lineRule="auto"/>
              <w:jc w:val="right"/>
              <w:rPr>
                <w:color w:val="000000" w:themeColor="text1"/>
              </w:rPr>
            </w:pPr>
            <w:r w:rsidRPr="00473D0C">
              <w:rPr>
                <w:color w:val="000000"/>
              </w:rPr>
              <w:t>-0.044</w:t>
            </w:r>
          </w:p>
        </w:tc>
        <w:tc>
          <w:tcPr>
            <w:tcW w:w="1075" w:type="dxa"/>
            <w:tcBorders>
              <w:top w:val="single" w:sz="4" w:space="0" w:color="auto"/>
              <w:left w:val="nil"/>
              <w:bottom w:val="nil"/>
              <w:right w:val="nil"/>
            </w:tcBorders>
            <w:vAlign w:val="bottom"/>
          </w:tcPr>
          <w:p w14:paraId="1FB394D0" w14:textId="38578245" w:rsidR="00473D0C" w:rsidRPr="00473D0C" w:rsidRDefault="00473D0C" w:rsidP="00473D0C">
            <w:pPr>
              <w:spacing w:line="276" w:lineRule="auto"/>
              <w:jc w:val="right"/>
              <w:rPr>
                <w:color w:val="000000" w:themeColor="text1"/>
              </w:rPr>
            </w:pPr>
            <w:r w:rsidRPr="00473D0C">
              <w:rPr>
                <w:color w:val="000000"/>
              </w:rPr>
              <w:t>-2.75</w:t>
            </w:r>
            <w:r>
              <w:rPr>
                <w:color w:val="000000"/>
              </w:rPr>
              <w:t>0</w:t>
            </w:r>
          </w:p>
        </w:tc>
        <w:tc>
          <w:tcPr>
            <w:tcW w:w="1095" w:type="dxa"/>
            <w:tcBorders>
              <w:top w:val="single" w:sz="4" w:space="0" w:color="auto"/>
              <w:left w:val="nil"/>
              <w:bottom w:val="nil"/>
              <w:right w:val="nil"/>
            </w:tcBorders>
            <w:vAlign w:val="bottom"/>
          </w:tcPr>
          <w:p w14:paraId="4760B638" w14:textId="6323516C" w:rsidR="00473D0C" w:rsidRPr="00473D0C" w:rsidRDefault="00473D0C" w:rsidP="00473D0C">
            <w:pPr>
              <w:spacing w:line="276" w:lineRule="auto"/>
              <w:jc w:val="right"/>
              <w:rPr>
                <w:b/>
                <w:bCs/>
                <w:color w:val="000000" w:themeColor="text1"/>
              </w:rPr>
            </w:pPr>
            <w:r w:rsidRPr="00473D0C">
              <w:rPr>
                <w:b/>
                <w:bCs/>
                <w:color w:val="000000"/>
              </w:rPr>
              <w:t>0.006</w:t>
            </w:r>
          </w:p>
        </w:tc>
      </w:tr>
      <w:tr w:rsidR="00473D0C" w14:paraId="35DA8F8B" w14:textId="77777777" w:rsidTr="00DC7E35">
        <w:trPr>
          <w:jc w:val="center"/>
        </w:trPr>
        <w:tc>
          <w:tcPr>
            <w:tcW w:w="2244" w:type="dxa"/>
            <w:vMerge/>
            <w:tcBorders>
              <w:left w:val="nil"/>
              <w:right w:val="nil"/>
            </w:tcBorders>
          </w:tcPr>
          <w:p w14:paraId="55F2D5BC" w14:textId="77777777" w:rsidR="00473D0C" w:rsidRDefault="00473D0C" w:rsidP="00473D0C">
            <w:pPr>
              <w:spacing w:line="276" w:lineRule="auto"/>
              <w:rPr>
                <w:color w:val="000000" w:themeColor="text1"/>
              </w:rPr>
            </w:pPr>
          </w:p>
        </w:tc>
        <w:tc>
          <w:tcPr>
            <w:tcW w:w="1749" w:type="dxa"/>
            <w:tcBorders>
              <w:top w:val="nil"/>
              <w:left w:val="nil"/>
              <w:bottom w:val="nil"/>
              <w:right w:val="nil"/>
            </w:tcBorders>
            <w:vAlign w:val="center"/>
          </w:tcPr>
          <w:p w14:paraId="5FFE6EB4" w14:textId="77777777" w:rsidR="00473D0C" w:rsidRPr="00627559" w:rsidRDefault="00473D0C" w:rsidP="00473D0C">
            <w:pPr>
              <w:spacing w:line="276" w:lineRule="auto"/>
              <w:rPr>
                <w:color w:val="000000" w:themeColor="text1"/>
              </w:rPr>
            </w:pPr>
            <w:r w:rsidRPr="00627559">
              <w:rPr>
                <w:i/>
                <w:iCs/>
                <w:color w:val="000000"/>
                <w:lang w:val="el-GR"/>
              </w:rPr>
              <w:t>χ</w:t>
            </w:r>
          </w:p>
        </w:tc>
        <w:tc>
          <w:tcPr>
            <w:tcW w:w="1455" w:type="dxa"/>
            <w:tcBorders>
              <w:top w:val="nil"/>
              <w:left w:val="nil"/>
              <w:bottom w:val="nil"/>
              <w:right w:val="nil"/>
            </w:tcBorders>
            <w:vAlign w:val="bottom"/>
          </w:tcPr>
          <w:p w14:paraId="3EE9CE53" w14:textId="1F64E6F4" w:rsidR="00473D0C" w:rsidRPr="00473D0C" w:rsidRDefault="00473D0C" w:rsidP="00473D0C">
            <w:pPr>
              <w:spacing w:line="276" w:lineRule="auto"/>
              <w:jc w:val="right"/>
              <w:rPr>
                <w:color w:val="000000" w:themeColor="text1"/>
              </w:rPr>
            </w:pPr>
            <w:r w:rsidRPr="00473D0C">
              <w:rPr>
                <w:color w:val="000000"/>
              </w:rPr>
              <w:t>-0.024</w:t>
            </w:r>
          </w:p>
        </w:tc>
        <w:tc>
          <w:tcPr>
            <w:tcW w:w="1075" w:type="dxa"/>
            <w:tcBorders>
              <w:top w:val="nil"/>
              <w:left w:val="nil"/>
              <w:bottom w:val="nil"/>
              <w:right w:val="nil"/>
            </w:tcBorders>
            <w:vAlign w:val="bottom"/>
          </w:tcPr>
          <w:p w14:paraId="2A9D2550" w14:textId="0A6BD6B2" w:rsidR="00473D0C" w:rsidRPr="00473D0C" w:rsidRDefault="00473D0C" w:rsidP="00473D0C">
            <w:pPr>
              <w:spacing w:line="276" w:lineRule="auto"/>
              <w:jc w:val="right"/>
              <w:rPr>
                <w:color w:val="000000" w:themeColor="text1"/>
              </w:rPr>
            </w:pPr>
            <w:r w:rsidRPr="00473D0C">
              <w:rPr>
                <w:color w:val="000000"/>
              </w:rPr>
              <w:t>-1.016</w:t>
            </w:r>
          </w:p>
        </w:tc>
        <w:tc>
          <w:tcPr>
            <w:tcW w:w="1095" w:type="dxa"/>
            <w:tcBorders>
              <w:top w:val="nil"/>
              <w:left w:val="nil"/>
              <w:bottom w:val="nil"/>
              <w:right w:val="nil"/>
            </w:tcBorders>
            <w:vAlign w:val="bottom"/>
          </w:tcPr>
          <w:p w14:paraId="69AD3BC3" w14:textId="44F02C45" w:rsidR="00473D0C" w:rsidRPr="00473D0C" w:rsidRDefault="00473D0C" w:rsidP="00473D0C">
            <w:pPr>
              <w:spacing w:line="276" w:lineRule="auto"/>
              <w:jc w:val="right"/>
              <w:rPr>
                <w:color w:val="000000" w:themeColor="text1"/>
              </w:rPr>
            </w:pPr>
            <w:r w:rsidRPr="00473D0C">
              <w:rPr>
                <w:color w:val="000000"/>
              </w:rPr>
              <w:t>0.309</w:t>
            </w:r>
          </w:p>
        </w:tc>
      </w:tr>
      <w:tr w:rsidR="00473D0C" w14:paraId="70EBEECF" w14:textId="77777777" w:rsidTr="00DC7E35">
        <w:trPr>
          <w:jc w:val="center"/>
        </w:trPr>
        <w:tc>
          <w:tcPr>
            <w:tcW w:w="2244" w:type="dxa"/>
            <w:vMerge/>
            <w:tcBorders>
              <w:left w:val="nil"/>
              <w:right w:val="nil"/>
            </w:tcBorders>
          </w:tcPr>
          <w:p w14:paraId="1CC189F6" w14:textId="77777777" w:rsidR="00473D0C" w:rsidRDefault="00473D0C" w:rsidP="00473D0C">
            <w:pPr>
              <w:spacing w:line="276" w:lineRule="auto"/>
              <w:rPr>
                <w:color w:val="000000" w:themeColor="text1"/>
              </w:rPr>
            </w:pPr>
          </w:p>
        </w:tc>
        <w:tc>
          <w:tcPr>
            <w:tcW w:w="1749" w:type="dxa"/>
            <w:tcBorders>
              <w:top w:val="nil"/>
              <w:left w:val="nil"/>
              <w:bottom w:val="nil"/>
              <w:right w:val="nil"/>
            </w:tcBorders>
            <w:vAlign w:val="center"/>
          </w:tcPr>
          <w:p w14:paraId="47D65A43" w14:textId="77777777" w:rsidR="00473D0C" w:rsidRPr="00627559" w:rsidRDefault="00473D0C" w:rsidP="00473D0C">
            <w:pPr>
              <w:spacing w:line="276" w:lineRule="auto"/>
              <w:rPr>
                <w:color w:val="000000" w:themeColor="text1"/>
              </w:rPr>
            </w:pPr>
            <w:r>
              <w:rPr>
                <w:i/>
                <w:iCs/>
                <w:color w:val="000000"/>
              </w:rPr>
              <w:t xml:space="preserve">Soil </w:t>
            </w:r>
            <w:r w:rsidRPr="00627559">
              <w:rPr>
                <w:i/>
                <w:iCs/>
                <w:color w:val="000000"/>
              </w:rPr>
              <w:t>N</w:t>
            </w:r>
          </w:p>
        </w:tc>
        <w:tc>
          <w:tcPr>
            <w:tcW w:w="1455" w:type="dxa"/>
            <w:tcBorders>
              <w:top w:val="nil"/>
              <w:left w:val="nil"/>
              <w:bottom w:val="nil"/>
              <w:right w:val="nil"/>
            </w:tcBorders>
            <w:vAlign w:val="bottom"/>
          </w:tcPr>
          <w:p w14:paraId="0551A984" w14:textId="281859F9" w:rsidR="00473D0C" w:rsidRPr="00473D0C" w:rsidRDefault="00473D0C" w:rsidP="00473D0C">
            <w:pPr>
              <w:spacing w:line="276" w:lineRule="auto"/>
              <w:jc w:val="right"/>
              <w:rPr>
                <w:color w:val="000000" w:themeColor="text1"/>
              </w:rPr>
            </w:pPr>
            <w:r w:rsidRPr="00473D0C">
              <w:rPr>
                <w:color w:val="000000"/>
              </w:rPr>
              <w:t>-0.003</w:t>
            </w:r>
          </w:p>
        </w:tc>
        <w:tc>
          <w:tcPr>
            <w:tcW w:w="1075" w:type="dxa"/>
            <w:tcBorders>
              <w:top w:val="nil"/>
              <w:left w:val="nil"/>
              <w:bottom w:val="nil"/>
              <w:right w:val="nil"/>
            </w:tcBorders>
            <w:vAlign w:val="bottom"/>
          </w:tcPr>
          <w:p w14:paraId="28E0D305" w14:textId="485AEF8F" w:rsidR="00473D0C" w:rsidRPr="00473D0C" w:rsidRDefault="00473D0C" w:rsidP="00473D0C">
            <w:pPr>
              <w:spacing w:line="276" w:lineRule="auto"/>
              <w:jc w:val="right"/>
              <w:rPr>
                <w:color w:val="000000" w:themeColor="text1"/>
              </w:rPr>
            </w:pPr>
            <w:r w:rsidRPr="00473D0C">
              <w:rPr>
                <w:color w:val="000000"/>
              </w:rPr>
              <w:t>-0.182</w:t>
            </w:r>
          </w:p>
        </w:tc>
        <w:tc>
          <w:tcPr>
            <w:tcW w:w="1095" w:type="dxa"/>
            <w:tcBorders>
              <w:top w:val="nil"/>
              <w:left w:val="nil"/>
              <w:bottom w:val="nil"/>
              <w:right w:val="nil"/>
            </w:tcBorders>
            <w:vAlign w:val="bottom"/>
          </w:tcPr>
          <w:p w14:paraId="540C24C8" w14:textId="51DEB396" w:rsidR="00473D0C" w:rsidRPr="00473D0C" w:rsidRDefault="00473D0C" w:rsidP="00473D0C">
            <w:pPr>
              <w:spacing w:line="276" w:lineRule="auto"/>
              <w:jc w:val="right"/>
              <w:rPr>
                <w:color w:val="000000" w:themeColor="text1"/>
              </w:rPr>
            </w:pPr>
            <w:r w:rsidRPr="00473D0C">
              <w:rPr>
                <w:color w:val="000000"/>
              </w:rPr>
              <w:t>0.856</w:t>
            </w:r>
          </w:p>
        </w:tc>
      </w:tr>
      <w:tr w:rsidR="00473D0C" w14:paraId="36BEE32A" w14:textId="77777777" w:rsidTr="00DC7E35">
        <w:trPr>
          <w:jc w:val="center"/>
        </w:trPr>
        <w:tc>
          <w:tcPr>
            <w:tcW w:w="2244" w:type="dxa"/>
            <w:vMerge/>
            <w:tcBorders>
              <w:left w:val="nil"/>
              <w:right w:val="nil"/>
            </w:tcBorders>
          </w:tcPr>
          <w:p w14:paraId="26357975" w14:textId="77777777" w:rsidR="00473D0C" w:rsidRDefault="00473D0C" w:rsidP="00473D0C">
            <w:pPr>
              <w:spacing w:line="276" w:lineRule="auto"/>
              <w:rPr>
                <w:color w:val="000000" w:themeColor="text1"/>
              </w:rPr>
            </w:pPr>
          </w:p>
        </w:tc>
        <w:tc>
          <w:tcPr>
            <w:tcW w:w="1749" w:type="dxa"/>
            <w:tcBorders>
              <w:top w:val="nil"/>
              <w:left w:val="nil"/>
              <w:bottom w:val="nil"/>
              <w:right w:val="nil"/>
            </w:tcBorders>
            <w:vAlign w:val="center"/>
          </w:tcPr>
          <w:p w14:paraId="6C813386" w14:textId="77777777" w:rsidR="00473D0C" w:rsidRPr="00627559" w:rsidRDefault="00473D0C" w:rsidP="00473D0C">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33A29A76" w14:textId="754E9334" w:rsidR="00473D0C" w:rsidRPr="00473D0C" w:rsidRDefault="00473D0C" w:rsidP="00473D0C">
            <w:pPr>
              <w:spacing w:line="276" w:lineRule="auto"/>
              <w:jc w:val="right"/>
              <w:rPr>
                <w:color w:val="000000" w:themeColor="text1"/>
              </w:rPr>
            </w:pPr>
            <w:r w:rsidRPr="00473D0C">
              <w:rPr>
                <w:color w:val="000000"/>
              </w:rPr>
              <w:t>-0.002</w:t>
            </w:r>
          </w:p>
        </w:tc>
        <w:tc>
          <w:tcPr>
            <w:tcW w:w="1075" w:type="dxa"/>
            <w:tcBorders>
              <w:top w:val="nil"/>
              <w:left w:val="nil"/>
              <w:bottom w:val="nil"/>
              <w:right w:val="nil"/>
            </w:tcBorders>
            <w:vAlign w:val="bottom"/>
          </w:tcPr>
          <w:p w14:paraId="000C613C" w14:textId="102D70FA" w:rsidR="00473D0C" w:rsidRPr="00473D0C" w:rsidRDefault="00473D0C" w:rsidP="00473D0C">
            <w:pPr>
              <w:spacing w:line="276" w:lineRule="auto"/>
              <w:jc w:val="right"/>
              <w:rPr>
                <w:color w:val="000000" w:themeColor="text1"/>
              </w:rPr>
            </w:pPr>
            <w:r w:rsidRPr="00473D0C">
              <w:rPr>
                <w:color w:val="000000"/>
              </w:rPr>
              <w:t>-0.14</w:t>
            </w:r>
            <w:r>
              <w:rPr>
                <w:color w:val="000000"/>
              </w:rPr>
              <w:t>0</w:t>
            </w:r>
          </w:p>
        </w:tc>
        <w:tc>
          <w:tcPr>
            <w:tcW w:w="1095" w:type="dxa"/>
            <w:tcBorders>
              <w:top w:val="nil"/>
              <w:left w:val="nil"/>
              <w:bottom w:val="nil"/>
              <w:right w:val="nil"/>
            </w:tcBorders>
            <w:vAlign w:val="bottom"/>
          </w:tcPr>
          <w:p w14:paraId="75FAEF65" w14:textId="5330411A" w:rsidR="00473D0C" w:rsidRPr="00473D0C" w:rsidRDefault="00473D0C" w:rsidP="00473D0C">
            <w:pPr>
              <w:spacing w:line="276" w:lineRule="auto"/>
              <w:jc w:val="right"/>
              <w:rPr>
                <w:color w:val="000000" w:themeColor="text1"/>
              </w:rPr>
            </w:pPr>
            <w:r w:rsidRPr="00473D0C">
              <w:rPr>
                <w:color w:val="000000"/>
              </w:rPr>
              <w:t>0.889</w:t>
            </w:r>
          </w:p>
        </w:tc>
      </w:tr>
      <w:tr w:rsidR="00473D0C" w14:paraId="771248DF" w14:textId="77777777" w:rsidTr="00DC7E35">
        <w:trPr>
          <w:jc w:val="center"/>
        </w:trPr>
        <w:tc>
          <w:tcPr>
            <w:tcW w:w="2244" w:type="dxa"/>
            <w:vMerge/>
            <w:tcBorders>
              <w:left w:val="nil"/>
              <w:right w:val="nil"/>
            </w:tcBorders>
          </w:tcPr>
          <w:p w14:paraId="541D91E8" w14:textId="77777777" w:rsidR="00473D0C" w:rsidRDefault="00473D0C" w:rsidP="00473D0C">
            <w:pPr>
              <w:spacing w:line="276" w:lineRule="auto"/>
              <w:rPr>
                <w:color w:val="000000" w:themeColor="text1"/>
              </w:rPr>
            </w:pPr>
          </w:p>
        </w:tc>
        <w:tc>
          <w:tcPr>
            <w:tcW w:w="1749" w:type="dxa"/>
            <w:tcBorders>
              <w:top w:val="nil"/>
              <w:left w:val="nil"/>
              <w:bottom w:val="nil"/>
              <w:right w:val="nil"/>
            </w:tcBorders>
            <w:vAlign w:val="center"/>
          </w:tcPr>
          <w:p w14:paraId="0D734E58" w14:textId="77777777" w:rsidR="00473D0C" w:rsidRPr="00627559" w:rsidRDefault="00473D0C" w:rsidP="00473D0C">
            <w:pPr>
              <w:spacing w:line="276" w:lineRule="auto"/>
              <w:rPr>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nil"/>
              <w:right w:val="nil"/>
            </w:tcBorders>
            <w:vAlign w:val="bottom"/>
          </w:tcPr>
          <w:p w14:paraId="1B915060" w14:textId="5CF9C798" w:rsidR="00473D0C" w:rsidRPr="00473D0C" w:rsidRDefault="00473D0C" w:rsidP="00473D0C">
            <w:pPr>
              <w:spacing w:line="276" w:lineRule="auto"/>
              <w:jc w:val="right"/>
              <w:rPr>
                <w:color w:val="000000" w:themeColor="text1"/>
              </w:rPr>
            </w:pPr>
            <w:r w:rsidRPr="00473D0C">
              <w:rPr>
                <w:color w:val="000000"/>
              </w:rPr>
              <w:t>-0.006</w:t>
            </w:r>
          </w:p>
        </w:tc>
        <w:tc>
          <w:tcPr>
            <w:tcW w:w="1075" w:type="dxa"/>
            <w:tcBorders>
              <w:top w:val="nil"/>
              <w:left w:val="nil"/>
              <w:bottom w:val="nil"/>
              <w:right w:val="nil"/>
            </w:tcBorders>
            <w:vAlign w:val="bottom"/>
          </w:tcPr>
          <w:p w14:paraId="30C53483" w14:textId="24DFEB3D" w:rsidR="00473D0C" w:rsidRPr="00473D0C" w:rsidRDefault="00473D0C" w:rsidP="00473D0C">
            <w:pPr>
              <w:spacing w:line="276" w:lineRule="auto"/>
              <w:jc w:val="right"/>
              <w:rPr>
                <w:color w:val="000000" w:themeColor="text1"/>
              </w:rPr>
            </w:pPr>
            <w:r w:rsidRPr="00473D0C">
              <w:rPr>
                <w:color w:val="000000"/>
              </w:rPr>
              <w:t>-0.099</w:t>
            </w:r>
          </w:p>
        </w:tc>
        <w:tc>
          <w:tcPr>
            <w:tcW w:w="1095" w:type="dxa"/>
            <w:tcBorders>
              <w:top w:val="nil"/>
              <w:left w:val="nil"/>
              <w:bottom w:val="nil"/>
              <w:right w:val="nil"/>
            </w:tcBorders>
            <w:vAlign w:val="bottom"/>
          </w:tcPr>
          <w:p w14:paraId="187C63ED" w14:textId="4E26A504" w:rsidR="00473D0C" w:rsidRPr="00473D0C" w:rsidRDefault="00473D0C" w:rsidP="00473D0C">
            <w:pPr>
              <w:spacing w:line="276" w:lineRule="auto"/>
              <w:jc w:val="right"/>
              <w:rPr>
                <w:b/>
                <w:bCs/>
                <w:color w:val="000000" w:themeColor="text1"/>
              </w:rPr>
            </w:pPr>
            <w:r w:rsidRPr="00473D0C">
              <w:rPr>
                <w:color w:val="000000"/>
              </w:rPr>
              <w:t>0.921</w:t>
            </w:r>
          </w:p>
        </w:tc>
      </w:tr>
      <w:tr w:rsidR="00473D0C" w14:paraId="30E45230" w14:textId="77777777" w:rsidTr="00DC7E35">
        <w:trPr>
          <w:jc w:val="center"/>
        </w:trPr>
        <w:tc>
          <w:tcPr>
            <w:tcW w:w="2244" w:type="dxa"/>
            <w:vMerge/>
            <w:tcBorders>
              <w:left w:val="nil"/>
              <w:right w:val="nil"/>
            </w:tcBorders>
          </w:tcPr>
          <w:p w14:paraId="138281AF" w14:textId="77777777" w:rsidR="00473D0C" w:rsidRDefault="00473D0C" w:rsidP="00473D0C">
            <w:pPr>
              <w:spacing w:line="276" w:lineRule="auto"/>
              <w:rPr>
                <w:color w:val="000000" w:themeColor="text1"/>
              </w:rPr>
            </w:pPr>
          </w:p>
        </w:tc>
        <w:tc>
          <w:tcPr>
            <w:tcW w:w="1749" w:type="dxa"/>
            <w:tcBorders>
              <w:top w:val="nil"/>
              <w:left w:val="nil"/>
              <w:bottom w:val="nil"/>
              <w:right w:val="nil"/>
            </w:tcBorders>
          </w:tcPr>
          <w:p w14:paraId="10B5D4FE" w14:textId="77777777" w:rsidR="00473D0C" w:rsidRPr="003109E7" w:rsidRDefault="00473D0C" w:rsidP="00473D0C">
            <w:pPr>
              <w:spacing w:line="276" w:lineRule="auto"/>
              <w:rPr>
                <w:i/>
                <w:iCs/>
                <w:color w:val="000000" w:themeColor="text1"/>
              </w:rPr>
            </w:pPr>
            <w:r w:rsidRPr="003109E7">
              <w:rPr>
                <w:i/>
                <w:iCs/>
                <w:color w:val="000000" w:themeColor="text1"/>
              </w:rPr>
              <w:t>N-fixing ability</w:t>
            </w:r>
          </w:p>
        </w:tc>
        <w:tc>
          <w:tcPr>
            <w:tcW w:w="1455" w:type="dxa"/>
            <w:tcBorders>
              <w:top w:val="nil"/>
              <w:left w:val="nil"/>
              <w:bottom w:val="nil"/>
              <w:right w:val="nil"/>
            </w:tcBorders>
            <w:vAlign w:val="bottom"/>
          </w:tcPr>
          <w:p w14:paraId="2AB8D384" w14:textId="708DFC60" w:rsidR="00473D0C" w:rsidRPr="00473D0C" w:rsidRDefault="00473D0C" w:rsidP="00473D0C">
            <w:pPr>
              <w:spacing w:line="276" w:lineRule="auto"/>
              <w:jc w:val="right"/>
              <w:rPr>
                <w:color w:val="000000" w:themeColor="text1"/>
              </w:rPr>
            </w:pPr>
            <w:r w:rsidRPr="00473D0C">
              <w:rPr>
                <w:color w:val="000000"/>
              </w:rPr>
              <w:t>0.113</w:t>
            </w:r>
          </w:p>
        </w:tc>
        <w:tc>
          <w:tcPr>
            <w:tcW w:w="1075" w:type="dxa"/>
            <w:tcBorders>
              <w:top w:val="nil"/>
              <w:left w:val="nil"/>
              <w:bottom w:val="nil"/>
              <w:right w:val="nil"/>
            </w:tcBorders>
            <w:vAlign w:val="bottom"/>
          </w:tcPr>
          <w:p w14:paraId="0F972E1F" w14:textId="3B192591" w:rsidR="00473D0C" w:rsidRPr="00473D0C" w:rsidRDefault="00473D0C" w:rsidP="00473D0C">
            <w:pPr>
              <w:spacing w:line="276" w:lineRule="auto"/>
              <w:jc w:val="right"/>
              <w:rPr>
                <w:color w:val="000000" w:themeColor="text1"/>
              </w:rPr>
            </w:pPr>
            <w:r w:rsidRPr="00473D0C">
              <w:rPr>
                <w:color w:val="000000"/>
              </w:rPr>
              <w:t>2.113</w:t>
            </w:r>
          </w:p>
        </w:tc>
        <w:tc>
          <w:tcPr>
            <w:tcW w:w="1095" w:type="dxa"/>
            <w:tcBorders>
              <w:top w:val="nil"/>
              <w:left w:val="nil"/>
              <w:bottom w:val="nil"/>
              <w:right w:val="nil"/>
            </w:tcBorders>
            <w:vAlign w:val="bottom"/>
          </w:tcPr>
          <w:p w14:paraId="35D11375" w14:textId="279B2E73" w:rsidR="00473D0C" w:rsidRPr="00473D0C" w:rsidRDefault="00473D0C" w:rsidP="00473D0C">
            <w:pPr>
              <w:spacing w:line="276" w:lineRule="auto"/>
              <w:jc w:val="right"/>
              <w:rPr>
                <w:b/>
                <w:bCs/>
                <w:color w:val="000000" w:themeColor="text1"/>
              </w:rPr>
            </w:pPr>
            <w:r w:rsidRPr="00473D0C">
              <w:rPr>
                <w:b/>
                <w:bCs/>
                <w:color w:val="000000"/>
              </w:rPr>
              <w:t>0.035</w:t>
            </w:r>
          </w:p>
        </w:tc>
      </w:tr>
      <w:tr w:rsidR="00473D0C" w14:paraId="63FE4410" w14:textId="77777777" w:rsidTr="00DC7E35">
        <w:trPr>
          <w:jc w:val="center"/>
        </w:trPr>
        <w:tc>
          <w:tcPr>
            <w:tcW w:w="2244" w:type="dxa"/>
            <w:vMerge/>
            <w:tcBorders>
              <w:left w:val="nil"/>
              <w:right w:val="nil"/>
            </w:tcBorders>
          </w:tcPr>
          <w:p w14:paraId="4231B761" w14:textId="77777777" w:rsidR="00473D0C" w:rsidRDefault="00473D0C" w:rsidP="00473D0C">
            <w:pPr>
              <w:spacing w:line="276" w:lineRule="auto"/>
              <w:rPr>
                <w:color w:val="000000" w:themeColor="text1"/>
              </w:rPr>
            </w:pPr>
          </w:p>
        </w:tc>
        <w:tc>
          <w:tcPr>
            <w:tcW w:w="1749" w:type="dxa"/>
            <w:tcBorders>
              <w:top w:val="nil"/>
              <w:left w:val="nil"/>
              <w:bottom w:val="nil"/>
              <w:right w:val="nil"/>
            </w:tcBorders>
          </w:tcPr>
          <w:p w14:paraId="0854EA12" w14:textId="77777777" w:rsidR="00473D0C" w:rsidRPr="00AC0848" w:rsidRDefault="00473D0C" w:rsidP="00473D0C">
            <w:pPr>
              <w:spacing w:line="276" w:lineRule="auto"/>
              <w:rPr>
                <w:color w:val="000000" w:themeColor="text1"/>
                <w:vertAlign w:val="subscript"/>
              </w:rPr>
            </w:pPr>
            <w:proofErr w:type="spellStart"/>
            <w:r>
              <w:rPr>
                <w:i/>
                <w:iCs/>
                <w:color w:val="000000" w:themeColor="text1"/>
              </w:rPr>
              <w:t>N</w:t>
            </w:r>
            <w:r>
              <w:rPr>
                <w:color w:val="000000" w:themeColor="text1"/>
                <w:vertAlign w:val="subscript"/>
              </w:rPr>
              <w:t>mass</w:t>
            </w:r>
            <w:proofErr w:type="spellEnd"/>
          </w:p>
        </w:tc>
        <w:tc>
          <w:tcPr>
            <w:tcW w:w="1455" w:type="dxa"/>
            <w:tcBorders>
              <w:top w:val="nil"/>
              <w:left w:val="nil"/>
              <w:bottom w:val="nil"/>
              <w:right w:val="nil"/>
            </w:tcBorders>
            <w:vAlign w:val="bottom"/>
          </w:tcPr>
          <w:p w14:paraId="3CA4623F" w14:textId="6684AF03" w:rsidR="00473D0C" w:rsidRPr="00473D0C" w:rsidRDefault="00473D0C" w:rsidP="00473D0C">
            <w:pPr>
              <w:spacing w:line="276" w:lineRule="auto"/>
              <w:jc w:val="right"/>
              <w:rPr>
                <w:color w:val="000000"/>
              </w:rPr>
            </w:pPr>
            <w:r w:rsidRPr="00473D0C">
              <w:rPr>
                <w:color w:val="000000"/>
              </w:rPr>
              <w:t>1.716</w:t>
            </w:r>
          </w:p>
        </w:tc>
        <w:tc>
          <w:tcPr>
            <w:tcW w:w="1075" w:type="dxa"/>
            <w:tcBorders>
              <w:top w:val="nil"/>
              <w:left w:val="nil"/>
              <w:bottom w:val="nil"/>
              <w:right w:val="nil"/>
            </w:tcBorders>
            <w:vAlign w:val="bottom"/>
          </w:tcPr>
          <w:p w14:paraId="0959DD16" w14:textId="6D069B1F" w:rsidR="00473D0C" w:rsidRPr="00473D0C" w:rsidRDefault="00473D0C" w:rsidP="00473D0C">
            <w:pPr>
              <w:spacing w:line="276" w:lineRule="auto"/>
              <w:jc w:val="right"/>
              <w:rPr>
                <w:color w:val="000000"/>
              </w:rPr>
            </w:pPr>
            <w:r w:rsidRPr="00473D0C">
              <w:rPr>
                <w:color w:val="000000"/>
              </w:rPr>
              <w:t>30.333</w:t>
            </w:r>
          </w:p>
        </w:tc>
        <w:tc>
          <w:tcPr>
            <w:tcW w:w="1095" w:type="dxa"/>
            <w:tcBorders>
              <w:top w:val="nil"/>
              <w:left w:val="nil"/>
              <w:bottom w:val="nil"/>
              <w:right w:val="nil"/>
            </w:tcBorders>
            <w:vAlign w:val="bottom"/>
          </w:tcPr>
          <w:p w14:paraId="5783526F" w14:textId="2CAD4189" w:rsidR="00473D0C" w:rsidRPr="00473D0C" w:rsidRDefault="00473D0C" w:rsidP="00473D0C">
            <w:pPr>
              <w:spacing w:line="276" w:lineRule="auto"/>
              <w:jc w:val="right"/>
              <w:rPr>
                <w:b/>
                <w:bCs/>
                <w:color w:val="000000"/>
              </w:rPr>
            </w:pPr>
            <w:r w:rsidRPr="00473D0C">
              <w:rPr>
                <w:b/>
                <w:bCs/>
                <w:color w:val="000000"/>
              </w:rPr>
              <w:t>&lt;0.001</w:t>
            </w:r>
          </w:p>
        </w:tc>
      </w:tr>
      <w:tr w:rsidR="00473D0C" w14:paraId="7E36FE05" w14:textId="77777777" w:rsidTr="00DC7E35">
        <w:trPr>
          <w:jc w:val="center"/>
        </w:trPr>
        <w:tc>
          <w:tcPr>
            <w:tcW w:w="2244" w:type="dxa"/>
            <w:vMerge/>
            <w:tcBorders>
              <w:left w:val="nil"/>
              <w:bottom w:val="single" w:sz="4" w:space="0" w:color="auto"/>
              <w:right w:val="nil"/>
            </w:tcBorders>
          </w:tcPr>
          <w:p w14:paraId="2C860E8D" w14:textId="77777777" w:rsidR="00473D0C" w:rsidRDefault="00473D0C" w:rsidP="00473D0C">
            <w:pPr>
              <w:spacing w:line="276" w:lineRule="auto"/>
              <w:rPr>
                <w:color w:val="000000" w:themeColor="text1"/>
              </w:rPr>
            </w:pPr>
          </w:p>
        </w:tc>
        <w:tc>
          <w:tcPr>
            <w:tcW w:w="1749" w:type="dxa"/>
            <w:tcBorders>
              <w:top w:val="nil"/>
              <w:left w:val="nil"/>
              <w:bottom w:val="single" w:sz="4" w:space="0" w:color="auto"/>
              <w:right w:val="nil"/>
            </w:tcBorders>
          </w:tcPr>
          <w:p w14:paraId="2DE910EA" w14:textId="77777777" w:rsidR="00473D0C" w:rsidRPr="00AC0848" w:rsidRDefault="00473D0C" w:rsidP="00473D0C">
            <w:pPr>
              <w:spacing w:line="276" w:lineRule="auto"/>
              <w:rPr>
                <w:color w:val="000000" w:themeColor="text1"/>
              </w:rPr>
            </w:pPr>
            <w:proofErr w:type="spellStart"/>
            <w:r>
              <w:rPr>
                <w:i/>
                <w:iCs/>
                <w:color w:val="000000" w:themeColor="text1"/>
              </w:rPr>
              <w:t>M</w:t>
            </w:r>
            <w:r>
              <w:rPr>
                <w:color w:val="000000" w:themeColor="text1"/>
                <w:vertAlign w:val="subscript"/>
              </w:rPr>
              <w:t>area</w:t>
            </w:r>
            <w:proofErr w:type="spellEnd"/>
          </w:p>
        </w:tc>
        <w:tc>
          <w:tcPr>
            <w:tcW w:w="1455" w:type="dxa"/>
            <w:tcBorders>
              <w:top w:val="nil"/>
              <w:left w:val="nil"/>
              <w:bottom w:val="single" w:sz="4" w:space="0" w:color="auto"/>
              <w:right w:val="nil"/>
            </w:tcBorders>
            <w:vAlign w:val="bottom"/>
          </w:tcPr>
          <w:p w14:paraId="613AA4BE" w14:textId="65762670" w:rsidR="00473D0C" w:rsidRPr="00473D0C" w:rsidRDefault="00473D0C" w:rsidP="00473D0C">
            <w:pPr>
              <w:spacing w:line="276" w:lineRule="auto"/>
              <w:jc w:val="right"/>
              <w:rPr>
                <w:color w:val="000000"/>
              </w:rPr>
            </w:pPr>
            <w:r w:rsidRPr="00473D0C">
              <w:rPr>
                <w:color w:val="000000"/>
              </w:rPr>
              <w:t>0.588</w:t>
            </w:r>
          </w:p>
        </w:tc>
        <w:tc>
          <w:tcPr>
            <w:tcW w:w="1075" w:type="dxa"/>
            <w:tcBorders>
              <w:top w:val="nil"/>
              <w:left w:val="nil"/>
              <w:bottom w:val="single" w:sz="4" w:space="0" w:color="auto"/>
              <w:right w:val="nil"/>
            </w:tcBorders>
            <w:vAlign w:val="bottom"/>
          </w:tcPr>
          <w:p w14:paraId="21CEEEA8" w14:textId="1CC4EE8C" w:rsidR="00473D0C" w:rsidRPr="00473D0C" w:rsidRDefault="00473D0C" w:rsidP="00473D0C">
            <w:pPr>
              <w:spacing w:line="276" w:lineRule="auto"/>
              <w:jc w:val="right"/>
              <w:rPr>
                <w:color w:val="000000"/>
              </w:rPr>
            </w:pPr>
            <w:r w:rsidRPr="00473D0C">
              <w:rPr>
                <w:color w:val="000000"/>
              </w:rPr>
              <w:t>29.776</w:t>
            </w:r>
          </w:p>
        </w:tc>
        <w:tc>
          <w:tcPr>
            <w:tcW w:w="1095" w:type="dxa"/>
            <w:tcBorders>
              <w:top w:val="nil"/>
              <w:left w:val="nil"/>
              <w:bottom w:val="single" w:sz="4" w:space="0" w:color="auto"/>
              <w:right w:val="nil"/>
            </w:tcBorders>
            <w:vAlign w:val="bottom"/>
          </w:tcPr>
          <w:p w14:paraId="1AA67082" w14:textId="062ACA21" w:rsidR="00473D0C" w:rsidRPr="00473D0C" w:rsidRDefault="00473D0C" w:rsidP="00473D0C">
            <w:pPr>
              <w:spacing w:line="276" w:lineRule="auto"/>
              <w:jc w:val="right"/>
              <w:rPr>
                <w:b/>
                <w:bCs/>
                <w:color w:val="000000"/>
              </w:rPr>
            </w:pPr>
            <w:r w:rsidRPr="00473D0C">
              <w:rPr>
                <w:b/>
                <w:bCs/>
                <w:color w:val="000000"/>
              </w:rPr>
              <w:t>&lt;0.001</w:t>
            </w:r>
          </w:p>
        </w:tc>
      </w:tr>
      <w:tr w:rsidR="00473D0C" w14:paraId="1AB7EB1F" w14:textId="77777777" w:rsidTr="00DC7E35">
        <w:trPr>
          <w:jc w:val="center"/>
        </w:trPr>
        <w:tc>
          <w:tcPr>
            <w:tcW w:w="2244" w:type="dxa"/>
            <w:vMerge w:val="restart"/>
            <w:tcBorders>
              <w:top w:val="single" w:sz="4" w:space="0" w:color="auto"/>
              <w:left w:val="nil"/>
              <w:right w:val="nil"/>
            </w:tcBorders>
            <w:vAlign w:val="center"/>
          </w:tcPr>
          <w:p w14:paraId="1EBBFB02" w14:textId="77777777" w:rsidR="00473D0C" w:rsidRDefault="00473D0C" w:rsidP="00473D0C">
            <w:pPr>
              <w:spacing w:line="276" w:lineRule="auto"/>
              <w:rPr>
                <w:b/>
                <w:bCs/>
                <w:color w:val="000000"/>
              </w:rPr>
            </w:pPr>
            <w:proofErr w:type="spellStart"/>
            <w:r w:rsidRPr="00C561FA">
              <w:rPr>
                <w:b/>
                <w:bCs/>
                <w:i/>
                <w:iCs/>
                <w:color w:val="000000"/>
              </w:rPr>
              <w:t>N</w:t>
            </w:r>
            <w:r>
              <w:rPr>
                <w:b/>
                <w:bCs/>
                <w:color w:val="000000"/>
                <w:vertAlign w:val="subscript"/>
              </w:rPr>
              <w:t>m</w:t>
            </w:r>
            <w:r w:rsidRPr="00C561FA">
              <w:rPr>
                <w:b/>
                <w:bCs/>
                <w:color w:val="000000"/>
                <w:vertAlign w:val="subscript"/>
              </w:rPr>
              <w:t>a</w:t>
            </w:r>
            <w:r>
              <w:rPr>
                <w:b/>
                <w:bCs/>
                <w:color w:val="000000"/>
                <w:vertAlign w:val="subscript"/>
              </w:rPr>
              <w:t>ss</w:t>
            </w:r>
            <w:proofErr w:type="spellEnd"/>
          </w:p>
          <w:p w14:paraId="2C993280" w14:textId="34A570DB" w:rsidR="00473D0C" w:rsidRDefault="00473D0C" w:rsidP="00473D0C">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0.3</w:t>
            </w:r>
            <w:r w:rsidR="0071254E">
              <w:rPr>
                <w:color w:val="000000"/>
                <w:sz w:val="20"/>
                <w:szCs w:val="20"/>
              </w:rPr>
              <w:t>0</w:t>
            </w:r>
          </w:p>
          <w:p w14:paraId="0C3329E0" w14:textId="4B81EB89" w:rsidR="00473D0C" w:rsidRPr="00CB1DA1" w:rsidRDefault="00473D0C" w:rsidP="00473D0C">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0.5</w:t>
            </w:r>
            <w:r w:rsidR="0071254E">
              <w:rPr>
                <w:color w:val="000000"/>
                <w:sz w:val="20"/>
                <w:szCs w:val="20"/>
              </w:rPr>
              <w:t>5</w:t>
            </w:r>
          </w:p>
        </w:tc>
        <w:tc>
          <w:tcPr>
            <w:tcW w:w="1749" w:type="dxa"/>
            <w:tcBorders>
              <w:top w:val="single" w:sz="4" w:space="0" w:color="auto"/>
              <w:left w:val="nil"/>
              <w:bottom w:val="nil"/>
              <w:right w:val="nil"/>
            </w:tcBorders>
            <w:vAlign w:val="bottom"/>
          </w:tcPr>
          <w:p w14:paraId="21DA33E5" w14:textId="77777777" w:rsidR="00473D0C" w:rsidRDefault="00473D0C" w:rsidP="00473D0C">
            <w:pPr>
              <w:spacing w:line="276" w:lineRule="auto"/>
              <w:rPr>
                <w:i/>
                <w:iCs/>
                <w:color w:val="000000" w:themeColor="text1"/>
              </w:rPr>
            </w:pPr>
            <w:r w:rsidRPr="00627559">
              <w:rPr>
                <w:i/>
                <w:iCs/>
                <w:color w:val="000000"/>
                <w:lang w:val="el-GR"/>
              </w:rPr>
              <w:t>β</w:t>
            </w:r>
          </w:p>
        </w:tc>
        <w:tc>
          <w:tcPr>
            <w:tcW w:w="1455" w:type="dxa"/>
            <w:tcBorders>
              <w:top w:val="single" w:sz="4" w:space="0" w:color="auto"/>
              <w:left w:val="nil"/>
              <w:bottom w:val="nil"/>
              <w:right w:val="nil"/>
            </w:tcBorders>
            <w:vAlign w:val="bottom"/>
          </w:tcPr>
          <w:p w14:paraId="4B05908A" w14:textId="2D87BDF4" w:rsidR="00473D0C" w:rsidRPr="00473D0C" w:rsidRDefault="00473D0C" w:rsidP="00473D0C">
            <w:pPr>
              <w:spacing w:line="276" w:lineRule="auto"/>
              <w:jc w:val="right"/>
              <w:rPr>
                <w:color w:val="000000"/>
              </w:rPr>
            </w:pPr>
            <w:r w:rsidRPr="00473D0C">
              <w:rPr>
                <w:color w:val="000000"/>
              </w:rPr>
              <w:t>-0.016</w:t>
            </w:r>
          </w:p>
        </w:tc>
        <w:tc>
          <w:tcPr>
            <w:tcW w:w="1075" w:type="dxa"/>
            <w:tcBorders>
              <w:top w:val="single" w:sz="4" w:space="0" w:color="auto"/>
              <w:left w:val="nil"/>
              <w:bottom w:val="nil"/>
              <w:right w:val="nil"/>
            </w:tcBorders>
            <w:vAlign w:val="bottom"/>
          </w:tcPr>
          <w:p w14:paraId="2F86C863" w14:textId="2C17CF79" w:rsidR="00473D0C" w:rsidRPr="00473D0C" w:rsidRDefault="00473D0C" w:rsidP="00473D0C">
            <w:pPr>
              <w:spacing w:line="276" w:lineRule="auto"/>
              <w:jc w:val="right"/>
              <w:rPr>
                <w:color w:val="000000"/>
              </w:rPr>
            </w:pPr>
            <w:r w:rsidRPr="00473D0C">
              <w:rPr>
                <w:color w:val="000000"/>
              </w:rPr>
              <w:t>-0.4</w:t>
            </w:r>
            <w:r>
              <w:rPr>
                <w:color w:val="000000"/>
              </w:rPr>
              <w:t>00</w:t>
            </w:r>
          </w:p>
        </w:tc>
        <w:tc>
          <w:tcPr>
            <w:tcW w:w="1095" w:type="dxa"/>
            <w:tcBorders>
              <w:top w:val="single" w:sz="4" w:space="0" w:color="auto"/>
              <w:left w:val="nil"/>
              <w:bottom w:val="nil"/>
              <w:right w:val="nil"/>
            </w:tcBorders>
            <w:vAlign w:val="bottom"/>
          </w:tcPr>
          <w:p w14:paraId="60C25807" w14:textId="1929C053" w:rsidR="00473D0C" w:rsidRPr="00473D0C" w:rsidRDefault="00473D0C" w:rsidP="00473D0C">
            <w:pPr>
              <w:spacing w:line="276" w:lineRule="auto"/>
              <w:jc w:val="right"/>
              <w:rPr>
                <w:b/>
                <w:bCs/>
                <w:color w:val="000000"/>
              </w:rPr>
            </w:pPr>
            <w:r w:rsidRPr="00473D0C">
              <w:rPr>
                <w:color w:val="000000"/>
              </w:rPr>
              <w:t>0.689</w:t>
            </w:r>
          </w:p>
        </w:tc>
      </w:tr>
      <w:tr w:rsidR="00473D0C" w14:paraId="0928FA14" w14:textId="77777777" w:rsidTr="00DC7E35">
        <w:trPr>
          <w:jc w:val="center"/>
        </w:trPr>
        <w:tc>
          <w:tcPr>
            <w:tcW w:w="2244" w:type="dxa"/>
            <w:vMerge/>
            <w:tcBorders>
              <w:left w:val="nil"/>
              <w:right w:val="nil"/>
            </w:tcBorders>
          </w:tcPr>
          <w:p w14:paraId="1CC3D14A" w14:textId="77777777" w:rsidR="00473D0C" w:rsidRDefault="00473D0C" w:rsidP="00473D0C">
            <w:pPr>
              <w:spacing w:line="276" w:lineRule="auto"/>
              <w:rPr>
                <w:color w:val="000000" w:themeColor="text1"/>
              </w:rPr>
            </w:pPr>
          </w:p>
        </w:tc>
        <w:tc>
          <w:tcPr>
            <w:tcW w:w="1749" w:type="dxa"/>
            <w:tcBorders>
              <w:top w:val="nil"/>
              <w:left w:val="nil"/>
              <w:bottom w:val="nil"/>
              <w:right w:val="nil"/>
            </w:tcBorders>
            <w:vAlign w:val="center"/>
          </w:tcPr>
          <w:p w14:paraId="1F40D33C" w14:textId="77777777" w:rsidR="00473D0C" w:rsidRDefault="00473D0C" w:rsidP="00473D0C">
            <w:pPr>
              <w:spacing w:line="276" w:lineRule="auto"/>
              <w:rPr>
                <w:i/>
                <w:iCs/>
                <w:color w:val="000000" w:themeColor="text1"/>
              </w:rPr>
            </w:pPr>
            <w:r>
              <w:rPr>
                <w:i/>
                <w:iCs/>
                <w:color w:val="000000"/>
              </w:rPr>
              <w:t xml:space="preserve">Soil </w:t>
            </w:r>
            <w:r w:rsidRPr="00627559">
              <w:rPr>
                <w:i/>
                <w:iCs/>
                <w:color w:val="000000"/>
              </w:rPr>
              <w:t>N</w:t>
            </w:r>
          </w:p>
        </w:tc>
        <w:tc>
          <w:tcPr>
            <w:tcW w:w="1455" w:type="dxa"/>
            <w:tcBorders>
              <w:top w:val="nil"/>
              <w:left w:val="nil"/>
              <w:bottom w:val="nil"/>
              <w:right w:val="nil"/>
            </w:tcBorders>
            <w:vAlign w:val="bottom"/>
          </w:tcPr>
          <w:p w14:paraId="14F465FD" w14:textId="02FAA96C" w:rsidR="00473D0C" w:rsidRPr="00473D0C" w:rsidRDefault="00473D0C" w:rsidP="00473D0C">
            <w:pPr>
              <w:spacing w:line="276" w:lineRule="auto"/>
              <w:jc w:val="right"/>
              <w:rPr>
                <w:color w:val="000000"/>
              </w:rPr>
            </w:pPr>
            <w:r w:rsidRPr="00473D0C">
              <w:rPr>
                <w:color w:val="000000"/>
              </w:rPr>
              <w:t>0.247</w:t>
            </w:r>
          </w:p>
        </w:tc>
        <w:tc>
          <w:tcPr>
            <w:tcW w:w="1075" w:type="dxa"/>
            <w:tcBorders>
              <w:top w:val="nil"/>
              <w:left w:val="nil"/>
              <w:bottom w:val="nil"/>
              <w:right w:val="nil"/>
            </w:tcBorders>
            <w:vAlign w:val="bottom"/>
          </w:tcPr>
          <w:p w14:paraId="7EF94F6E" w14:textId="287F1672" w:rsidR="00473D0C" w:rsidRPr="00473D0C" w:rsidRDefault="00473D0C" w:rsidP="00473D0C">
            <w:pPr>
              <w:spacing w:line="276" w:lineRule="auto"/>
              <w:jc w:val="right"/>
              <w:rPr>
                <w:color w:val="000000"/>
              </w:rPr>
            </w:pPr>
            <w:r w:rsidRPr="00473D0C">
              <w:rPr>
                <w:color w:val="000000"/>
              </w:rPr>
              <w:t>6.25</w:t>
            </w:r>
            <w:r>
              <w:rPr>
                <w:color w:val="000000"/>
              </w:rPr>
              <w:t>0</w:t>
            </w:r>
          </w:p>
        </w:tc>
        <w:tc>
          <w:tcPr>
            <w:tcW w:w="1095" w:type="dxa"/>
            <w:tcBorders>
              <w:top w:val="nil"/>
              <w:left w:val="nil"/>
              <w:bottom w:val="nil"/>
              <w:right w:val="nil"/>
            </w:tcBorders>
            <w:vAlign w:val="bottom"/>
          </w:tcPr>
          <w:p w14:paraId="3D693BD4" w14:textId="15F3DF8B" w:rsidR="00473D0C" w:rsidRPr="00473D0C" w:rsidRDefault="00473D0C" w:rsidP="00473D0C">
            <w:pPr>
              <w:spacing w:line="276" w:lineRule="auto"/>
              <w:jc w:val="right"/>
              <w:rPr>
                <w:b/>
                <w:bCs/>
                <w:color w:val="000000"/>
              </w:rPr>
            </w:pPr>
            <w:r w:rsidRPr="00473D0C">
              <w:rPr>
                <w:b/>
                <w:bCs/>
                <w:color w:val="000000"/>
              </w:rPr>
              <w:t>&lt;0.001</w:t>
            </w:r>
          </w:p>
        </w:tc>
      </w:tr>
      <w:tr w:rsidR="00473D0C" w14:paraId="35782A02" w14:textId="77777777" w:rsidTr="00DC7E35">
        <w:trPr>
          <w:jc w:val="center"/>
        </w:trPr>
        <w:tc>
          <w:tcPr>
            <w:tcW w:w="2244" w:type="dxa"/>
            <w:vMerge/>
            <w:tcBorders>
              <w:left w:val="nil"/>
              <w:right w:val="nil"/>
            </w:tcBorders>
          </w:tcPr>
          <w:p w14:paraId="040E7E60" w14:textId="77777777" w:rsidR="00473D0C" w:rsidRDefault="00473D0C" w:rsidP="00473D0C">
            <w:pPr>
              <w:spacing w:line="276" w:lineRule="auto"/>
              <w:rPr>
                <w:color w:val="000000" w:themeColor="text1"/>
              </w:rPr>
            </w:pPr>
          </w:p>
        </w:tc>
        <w:tc>
          <w:tcPr>
            <w:tcW w:w="1749" w:type="dxa"/>
            <w:tcBorders>
              <w:top w:val="nil"/>
              <w:left w:val="nil"/>
              <w:bottom w:val="nil"/>
              <w:right w:val="nil"/>
            </w:tcBorders>
            <w:vAlign w:val="center"/>
          </w:tcPr>
          <w:p w14:paraId="3B12E9B0" w14:textId="77777777" w:rsidR="00473D0C" w:rsidRDefault="00473D0C" w:rsidP="00473D0C">
            <w:pPr>
              <w:spacing w:line="276" w:lineRule="auto"/>
              <w:rPr>
                <w:i/>
                <w:iCs/>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5F9BE358" w14:textId="6E0C7894" w:rsidR="00473D0C" w:rsidRPr="00473D0C" w:rsidRDefault="00473D0C" w:rsidP="00473D0C">
            <w:pPr>
              <w:spacing w:line="276" w:lineRule="auto"/>
              <w:jc w:val="right"/>
              <w:rPr>
                <w:color w:val="000000"/>
              </w:rPr>
            </w:pPr>
            <w:r w:rsidRPr="00473D0C">
              <w:rPr>
                <w:color w:val="000000"/>
              </w:rPr>
              <w:t>0.13</w:t>
            </w:r>
            <w:r>
              <w:rPr>
                <w:color w:val="000000"/>
              </w:rPr>
              <w:t>0</w:t>
            </w:r>
          </w:p>
        </w:tc>
        <w:tc>
          <w:tcPr>
            <w:tcW w:w="1075" w:type="dxa"/>
            <w:tcBorders>
              <w:top w:val="nil"/>
              <w:left w:val="nil"/>
              <w:bottom w:val="nil"/>
              <w:right w:val="nil"/>
            </w:tcBorders>
            <w:vAlign w:val="bottom"/>
          </w:tcPr>
          <w:p w14:paraId="7A6DA213" w14:textId="2E8CE3D0" w:rsidR="00473D0C" w:rsidRPr="00473D0C" w:rsidRDefault="00473D0C" w:rsidP="00473D0C">
            <w:pPr>
              <w:spacing w:line="276" w:lineRule="auto"/>
              <w:jc w:val="right"/>
              <w:rPr>
                <w:color w:val="000000"/>
              </w:rPr>
            </w:pPr>
            <w:r w:rsidRPr="00473D0C">
              <w:rPr>
                <w:color w:val="000000"/>
              </w:rPr>
              <w:t>2.96</w:t>
            </w:r>
            <w:r>
              <w:rPr>
                <w:color w:val="000000"/>
              </w:rPr>
              <w:t>0</w:t>
            </w:r>
          </w:p>
        </w:tc>
        <w:tc>
          <w:tcPr>
            <w:tcW w:w="1095" w:type="dxa"/>
            <w:tcBorders>
              <w:top w:val="nil"/>
              <w:left w:val="nil"/>
              <w:bottom w:val="nil"/>
              <w:right w:val="nil"/>
            </w:tcBorders>
            <w:vAlign w:val="bottom"/>
          </w:tcPr>
          <w:p w14:paraId="5AEF9D73" w14:textId="7278D987" w:rsidR="00473D0C" w:rsidRPr="00473D0C" w:rsidRDefault="00473D0C" w:rsidP="00473D0C">
            <w:pPr>
              <w:spacing w:line="276" w:lineRule="auto"/>
              <w:jc w:val="right"/>
              <w:rPr>
                <w:b/>
                <w:bCs/>
                <w:color w:val="000000"/>
              </w:rPr>
            </w:pPr>
            <w:r w:rsidRPr="00473D0C">
              <w:rPr>
                <w:b/>
                <w:bCs/>
                <w:color w:val="000000"/>
              </w:rPr>
              <w:t>0.003</w:t>
            </w:r>
          </w:p>
        </w:tc>
      </w:tr>
      <w:tr w:rsidR="00473D0C" w14:paraId="61D67D4D" w14:textId="77777777" w:rsidTr="00DC7E35">
        <w:trPr>
          <w:jc w:val="center"/>
        </w:trPr>
        <w:tc>
          <w:tcPr>
            <w:tcW w:w="2244" w:type="dxa"/>
            <w:vMerge/>
            <w:tcBorders>
              <w:left w:val="nil"/>
              <w:right w:val="nil"/>
            </w:tcBorders>
          </w:tcPr>
          <w:p w14:paraId="5DF05169" w14:textId="77777777" w:rsidR="00473D0C" w:rsidRDefault="00473D0C" w:rsidP="00473D0C">
            <w:pPr>
              <w:spacing w:line="276" w:lineRule="auto"/>
              <w:rPr>
                <w:color w:val="000000" w:themeColor="text1"/>
              </w:rPr>
            </w:pPr>
          </w:p>
        </w:tc>
        <w:tc>
          <w:tcPr>
            <w:tcW w:w="1749" w:type="dxa"/>
            <w:tcBorders>
              <w:top w:val="nil"/>
              <w:left w:val="nil"/>
              <w:bottom w:val="nil"/>
              <w:right w:val="nil"/>
            </w:tcBorders>
            <w:vAlign w:val="center"/>
          </w:tcPr>
          <w:p w14:paraId="67701C4F" w14:textId="77777777" w:rsidR="00473D0C" w:rsidRDefault="00473D0C" w:rsidP="00473D0C">
            <w:pPr>
              <w:spacing w:line="276" w:lineRule="auto"/>
              <w:rPr>
                <w:i/>
                <w:iCs/>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nil"/>
              <w:right w:val="nil"/>
            </w:tcBorders>
            <w:vAlign w:val="bottom"/>
          </w:tcPr>
          <w:p w14:paraId="52FAE381" w14:textId="609870EC" w:rsidR="00473D0C" w:rsidRPr="00473D0C" w:rsidRDefault="00473D0C" w:rsidP="00473D0C">
            <w:pPr>
              <w:spacing w:line="276" w:lineRule="auto"/>
              <w:jc w:val="right"/>
              <w:rPr>
                <w:color w:val="000000"/>
              </w:rPr>
            </w:pPr>
            <w:r w:rsidRPr="00473D0C">
              <w:rPr>
                <w:color w:val="000000"/>
              </w:rPr>
              <w:t>0.351</w:t>
            </w:r>
          </w:p>
        </w:tc>
        <w:tc>
          <w:tcPr>
            <w:tcW w:w="1075" w:type="dxa"/>
            <w:tcBorders>
              <w:top w:val="nil"/>
              <w:left w:val="nil"/>
              <w:bottom w:val="nil"/>
              <w:right w:val="nil"/>
            </w:tcBorders>
            <w:vAlign w:val="bottom"/>
          </w:tcPr>
          <w:p w14:paraId="7DF6BFC6" w14:textId="1736584F" w:rsidR="00473D0C" w:rsidRPr="00473D0C" w:rsidRDefault="00473D0C" w:rsidP="00473D0C">
            <w:pPr>
              <w:spacing w:line="276" w:lineRule="auto"/>
              <w:jc w:val="right"/>
              <w:rPr>
                <w:color w:val="000000"/>
              </w:rPr>
            </w:pPr>
            <w:r w:rsidRPr="00473D0C">
              <w:rPr>
                <w:color w:val="000000"/>
              </w:rPr>
              <w:t>3.786</w:t>
            </w:r>
          </w:p>
        </w:tc>
        <w:tc>
          <w:tcPr>
            <w:tcW w:w="1095" w:type="dxa"/>
            <w:tcBorders>
              <w:top w:val="nil"/>
              <w:left w:val="nil"/>
              <w:bottom w:val="nil"/>
              <w:right w:val="nil"/>
            </w:tcBorders>
            <w:vAlign w:val="bottom"/>
          </w:tcPr>
          <w:p w14:paraId="7E280F0E" w14:textId="19561BED" w:rsidR="00473D0C" w:rsidRPr="00473D0C" w:rsidRDefault="00473D0C" w:rsidP="00473D0C">
            <w:pPr>
              <w:spacing w:line="276" w:lineRule="auto"/>
              <w:jc w:val="right"/>
              <w:rPr>
                <w:b/>
                <w:bCs/>
                <w:color w:val="000000"/>
              </w:rPr>
            </w:pPr>
            <w:r w:rsidRPr="00473D0C">
              <w:rPr>
                <w:b/>
                <w:bCs/>
                <w:color w:val="000000"/>
              </w:rPr>
              <w:t>&lt;0.001</w:t>
            </w:r>
          </w:p>
        </w:tc>
      </w:tr>
      <w:tr w:rsidR="00473D0C" w14:paraId="10701831" w14:textId="77777777" w:rsidTr="00DC7E35">
        <w:trPr>
          <w:jc w:val="center"/>
        </w:trPr>
        <w:tc>
          <w:tcPr>
            <w:tcW w:w="2244" w:type="dxa"/>
            <w:vMerge/>
            <w:tcBorders>
              <w:left w:val="nil"/>
              <w:bottom w:val="single" w:sz="4" w:space="0" w:color="auto"/>
              <w:right w:val="nil"/>
            </w:tcBorders>
          </w:tcPr>
          <w:p w14:paraId="7C91DE7E" w14:textId="77777777" w:rsidR="00473D0C" w:rsidRDefault="00473D0C" w:rsidP="00473D0C">
            <w:pPr>
              <w:spacing w:line="276" w:lineRule="auto"/>
              <w:rPr>
                <w:color w:val="000000" w:themeColor="text1"/>
              </w:rPr>
            </w:pPr>
          </w:p>
        </w:tc>
        <w:tc>
          <w:tcPr>
            <w:tcW w:w="1749" w:type="dxa"/>
            <w:tcBorders>
              <w:top w:val="nil"/>
              <w:left w:val="nil"/>
              <w:bottom w:val="single" w:sz="4" w:space="0" w:color="auto"/>
              <w:right w:val="nil"/>
            </w:tcBorders>
          </w:tcPr>
          <w:p w14:paraId="03117AB8" w14:textId="77777777" w:rsidR="00473D0C" w:rsidRDefault="00473D0C" w:rsidP="00473D0C">
            <w:pPr>
              <w:spacing w:line="276" w:lineRule="auto"/>
              <w:rPr>
                <w:i/>
                <w:iCs/>
                <w:color w:val="000000" w:themeColor="text1"/>
              </w:rPr>
            </w:pPr>
            <w:r w:rsidRPr="003109E7">
              <w:rPr>
                <w:i/>
                <w:iCs/>
                <w:color w:val="000000" w:themeColor="text1"/>
              </w:rPr>
              <w:t>N-fixing ability</w:t>
            </w:r>
          </w:p>
        </w:tc>
        <w:tc>
          <w:tcPr>
            <w:tcW w:w="1455" w:type="dxa"/>
            <w:tcBorders>
              <w:top w:val="nil"/>
              <w:left w:val="nil"/>
              <w:bottom w:val="single" w:sz="4" w:space="0" w:color="auto"/>
              <w:right w:val="nil"/>
            </w:tcBorders>
            <w:vAlign w:val="bottom"/>
          </w:tcPr>
          <w:p w14:paraId="509D8A88" w14:textId="40F61495" w:rsidR="00473D0C" w:rsidRPr="00473D0C" w:rsidRDefault="00473D0C" w:rsidP="00473D0C">
            <w:pPr>
              <w:spacing w:line="276" w:lineRule="auto"/>
              <w:jc w:val="right"/>
              <w:rPr>
                <w:color w:val="000000"/>
              </w:rPr>
            </w:pPr>
            <w:r w:rsidRPr="00473D0C">
              <w:rPr>
                <w:color w:val="000000"/>
              </w:rPr>
              <w:t>0.271</w:t>
            </w:r>
          </w:p>
        </w:tc>
        <w:tc>
          <w:tcPr>
            <w:tcW w:w="1075" w:type="dxa"/>
            <w:tcBorders>
              <w:top w:val="nil"/>
              <w:left w:val="nil"/>
              <w:bottom w:val="single" w:sz="4" w:space="0" w:color="auto"/>
              <w:right w:val="nil"/>
            </w:tcBorders>
            <w:vAlign w:val="bottom"/>
          </w:tcPr>
          <w:p w14:paraId="46D86B42" w14:textId="477C0177" w:rsidR="00473D0C" w:rsidRPr="00473D0C" w:rsidRDefault="00473D0C" w:rsidP="00473D0C">
            <w:pPr>
              <w:spacing w:line="276" w:lineRule="auto"/>
              <w:jc w:val="right"/>
              <w:rPr>
                <w:color w:val="000000"/>
              </w:rPr>
            </w:pPr>
            <w:r w:rsidRPr="00473D0C">
              <w:rPr>
                <w:color w:val="000000"/>
              </w:rPr>
              <w:t>2.996</w:t>
            </w:r>
          </w:p>
        </w:tc>
        <w:tc>
          <w:tcPr>
            <w:tcW w:w="1095" w:type="dxa"/>
            <w:tcBorders>
              <w:top w:val="nil"/>
              <w:left w:val="nil"/>
              <w:bottom w:val="single" w:sz="4" w:space="0" w:color="auto"/>
              <w:right w:val="nil"/>
            </w:tcBorders>
            <w:vAlign w:val="bottom"/>
          </w:tcPr>
          <w:p w14:paraId="7797AA60" w14:textId="72315EB6" w:rsidR="00473D0C" w:rsidRPr="00473D0C" w:rsidRDefault="00473D0C" w:rsidP="00473D0C">
            <w:pPr>
              <w:spacing w:line="276" w:lineRule="auto"/>
              <w:jc w:val="right"/>
              <w:rPr>
                <w:b/>
                <w:bCs/>
                <w:color w:val="000000"/>
              </w:rPr>
            </w:pPr>
            <w:r w:rsidRPr="00473D0C">
              <w:rPr>
                <w:b/>
                <w:bCs/>
                <w:color w:val="000000"/>
              </w:rPr>
              <w:t>0.003</w:t>
            </w:r>
          </w:p>
        </w:tc>
      </w:tr>
      <w:tr w:rsidR="0071254E" w14:paraId="2A616546" w14:textId="77777777" w:rsidTr="00DC7E35">
        <w:trPr>
          <w:jc w:val="center"/>
        </w:trPr>
        <w:tc>
          <w:tcPr>
            <w:tcW w:w="2244" w:type="dxa"/>
            <w:vMerge w:val="restart"/>
            <w:tcBorders>
              <w:top w:val="single" w:sz="4" w:space="0" w:color="auto"/>
              <w:left w:val="nil"/>
              <w:right w:val="nil"/>
            </w:tcBorders>
            <w:vAlign w:val="center"/>
          </w:tcPr>
          <w:p w14:paraId="375CD842" w14:textId="77777777" w:rsidR="0071254E" w:rsidRDefault="0071254E" w:rsidP="0071254E">
            <w:pPr>
              <w:spacing w:line="276" w:lineRule="auto"/>
              <w:rPr>
                <w:b/>
                <w:bCs/>
                <w:color w:val="000000"/>
              </w:rPr>
            </w:pPr>
            <w:proofErr w:type="spellStart"/>
            <w:r>
              <w:rPr>
                <w:b/>
                <w:bCs/>
                <w:i/>
                <w:iCs/>
                <w:color w:val="000000"/>
              </w:rPr>
              <w:t>M</w:t>
            </w:r>
            <w:r>
              <w:rPr>
                <w:b/>
                <w:bCs/>
                <w:color w:val="000000"/>
                <w:vertAlign w:val="subscript"/>
              </w:rPr>
              <w:t>area</w:t>
            </w:r>
            <w:proofErr w:type="spellEnd"/>
          </w:p>
          <w:p w14:paraId="7FE12840" w14:textId="77777777" w:rsidR="0071254E" w:rsidRDefault="0071254E" w:rsidP="0071254E">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0.05</w:t>
            </w:r>
          </w:p>
          <w:p w14:paraId="7BD21C01" w14:textId="77777777" w:rsidR="0071254E" w:rsidRPr="00CB1DA1" w:rsidRDefault="0071254E" w:rsidP="0071254E">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0.79</w:t>
            </w:r>
          </w:p>
        </w:tc>
        <w:tc>
          <w:tcPr>
            <w:tcW w:w="1749" w:type="dxa"/>
            <w:tcBorders>
              <w:top w:val="single" w:sz="4" w:space="0" w:color="auto"/>
              <w:left w:val="nil"/>
              <w:bottom w:val="nil"/>
              <w:right w:val="nil"/>
            </w:tcBorders>
            <w:vAlign w:val="bottom"/>
          </w:tcPr>
          <w:p w14:paraId="46893CD6" w14:textId="77777777" w:rsidR="0071254E" w:rsidRDefault="0071254E" w:rsidP="0071254E">
            <w:pPr>
              <w:spacing w:line="276" w:lineRule="auto"/>
              <w:rPr>
                <w:i/>
                <w:iCs/>
                <w:color w:val="000000" w:themeColor="text1"/>
              </w:rPr>
            </w:pPr>
            <w:r w:rsidRPr="00627559">
              <w:rPr>
                <w:i/>
                <w:iCs/>
                <w:color w:val="000000"/>
                <w:lang w:val="el-GR"/>
              </w:rPr>
              <w:t>β</w:t>
            </w:r>
          </w:p>
        </w:tc>
        <w:tc>
          <w:tcPr>
            <w:tcW w:w="1455" w:type="dxa"/>
            <w:tcBorders>
              <w:top w:val="single" w:sz="4" w:space="0" w:color="auto"/>
              <w:left w:val="nil"/>
              <w:bottom w:val="nil"/>
              <w:right w:val="nil"/>
            </w:tcBorders>
            <w:vAlign w:val="bottom"/>
          </w:tcPr>
          <w:p w14:paraId="19EFBBEE" w14:textId="76D6773F" w:rsidR="0071254E" w:rsidRPr="0071254E" w:rsidRDefault="0071254E" w:rsidP="0071254E">
            <w:pPr>
              <w:spacing w:line="276" w:lineRule="auto"/>
              <w:jc w:val="right"/>
              <w:rPr>
                <w:color w:val="000000"/>
              </w:rPr>
            </w:pPr>
            <w:r w:rsidRPr="0071254E">
              <w:rPr>
                <w:color w:val="000000"/>
              </w:rPr>
              <w:t>-0.048</w:t>
            </w:r>
          </w:p>
        </w:tc>
        <w:tc>
          <w:tcPr>
            <w:tcW w:w="1075" w:type="dxa"/>
            <w:tcBorders>
              <w:top w:val="single" w:sz="4" w:space="0" w:color="auto"/>
              <w:left w:val="nil"/>
              <w:bottom w:val="nil"/>
              <w:right w:val="nil"/>
            </w:tcBorders>
            <w:vAlign w:val="bottom"/>
          </w:tcPr>
          <w:p w14:paraId="1D09594D" w14:textId="34A61B3E" w:rsidR="0071254E" w:rsidRPr="0071254E" w:rsidRDefault="0071254E" w:rsidP="0071254E">
            <w:pPr>
              <w:spacing w:line="276" w:lineRule="auto"/>
              <w:jc w:val="right"/>
              <w:rPr>
                <w:color w:val="000000"/>
              </w:rPr>
            </w:pPr>
            <w:r w:rsidRPr="0071254E">
              <w:rPr>
                <w:color w:val="000000"/>
              </w:rPr>
              <w:t>-4.246</w:t>
            </w:r>
          </w:p>
        </w:tc>
        <w:tc>
          <w:tcPr>
            <w:tcW w:w="1095" w:type="dxa"/>
            <w:tcBorders>
              <w:top w:val="single" w:sz="4" w:space="0" w:color="auto"/>
              <w:left w:val="nil"/>
              <w:bottom w:val="nil"/>
              <w:right w:val="nil"/>
            </w:tcBorders>
            <w:vAlign w:val="bottom"/>
          </w:tcPr>
          <w:p w14:paraId="0AB3AF86" w14:textId="58EC278D" w:rsidR="0071254E" w:rsidRPr="0071254E" w:rsidRDefault="0071254E" w:rsidP="0071254E">
            <w:pPr>
              <w:spacing w:line="276" w:lineRule="auto"/>
              <w:jc w:val="right"/>
              <w:rPr>
                <w:b/>
                <w:bCs/>
                <w:color w:val="000000"/>
              </w:rPr>
            </w:pPr>
            <w:r w:rsidRPr="0071254E">
              <w:rPr>
                <w:b/>
                <w:bCs/>
                <w:color w:val="000000"/>
              </w:rPr>
              <w:t>&lt;0.001</w:t>
            </w:r>
          </w:p>
        </w:tc>
      </w:tr>
      <w:tr w:rsidR="0071254E" w14:paraId="7B680DC3" w14:textId="77777777" w:rsidTr="00DC7E35">
        <w:trPr>
          <w:jc w:val="center"/>
        </w:trPr>
        <w:tc>
          <w:tcPr>
            <w:tcW w:w="2244" w:type="dxa"/>
            <w:vMerge/>
            <w:tcBorders>
              <w:left w:val="nil"/>
              <w:right w:val="nil"/>
            </w:tcBorders>
          </w:tcPr>
          <w:p w14:paraId="7576EDBE" w14:textId="77777777" w:rsidR="0071254E" w:rsidRDefault="0071254E" w:rsidP="0071254E">
            <w:pPr>
              <w:spacing w:line="276" w:lineRule="auto"/>
              <w:rPr>
                <w:color w:val="000000" w:themeColor="text1"/>
              </w:rPr>
            </w:pPr>
          </w:p>
        </w:tc>
        <w:tc>
          <w:tcPr>
            <w:tcW w:w="1749" w:type="dxa"/>
            <w:tcBorders>
              <w:top w:val="nil"/>
              <w:left w:val="nil"/>
              <w:bottom w:val="nil"/>
              <w:right w:val="nil"/>
            </w:tcBorders>
            <w:vAlign w:val="center"/>
          </w:tcPr>
          <w:p w14:paraId="6E8B7E84" w14:textId="77777777" w:rsidR="0071254E" w:rsidRDefault="0071254E" w:rsidP="0071254E">
            <w:pPr>
              <w:spacing w:line="276" w:lineRule="auto"/>
              <w:rPr>
                <w:i/>
                <w:iCs/>
                <w:color w:val="000000" w:themeColor="text1"/>
              </w:rPr>
            </w:pPr>
            <w:r>
              <w:rPr>
                <w:i/>
                <w:iCs/>
                <w:color w:val="000000"/>
              </w:rPr>
              <w:t xml:space="preserve">Soil </w:t>
            </w:r>
            <w:r w:rsidRPr="00627559">
              <w:rPr>
                <w:i/>
                <w:iCs/>
                <w:color w:val="000000"/>
              </w:rPr>
              <w:t>N</w:t>
            </w:r>
          </w:p>
        </w:tc>
        <w:tc>
          <w:tcPr>
            <w:tcW w:w="1455" w:type="dxa"/>
            <w:tcBorders>
              <w:top w:val="nil"/>
              <w:left w:val="nil"/>
              <w:bottom w:val="nil"/>
              <w:right w:val="nil"/>
            </w:tcBorders>
            <w:vAlign w:val="bottom"/>
          </w:tcPr>
          <w:p w14:paraId="78818EC0" w14:textId="463AD5D6" w:rsidR="0071254E" w:rsidRPr="0071254E" w:rsidRDefault="0071254E" w:rsidP="0071254E">
            <w:pPr>
              <w:spacing w:line="276" w:lineRule="auto"/>
              <w:jc w:val="right"/>
              <w:rPr>
                <w:color w:val="000000"/>
              </w:rPr>
            </w:pPr>
            <w:r w:rsidRPr="0071254E">
              <w:rPr>
                <w:color w:val="000000"/>
              </w:rPr>
              <w:t>-0.053</w:t>
            </w:r>
          </w:p>
        </w:tc>
        <w:tc>
          <w:tcPr>
            <w:tcW w:w="1075" w:type="dxa"/>
            <w:tcBorders>
              <w:top w:val="nil"/>
              <w:left w:val="nil"/>
              <w:bottom w:val="nil"/>
              <w:right w:val="nil"/>
            </w:tcBorders>
            <w:vAlign w:val="bottom"/>
          </w:tcPr>
          <w:p w14:paraId="1D4E653F" w14:textId="22B00FFC" w:rsidR="0071254E" w:rsidRPr="0071254E" w:rsidRDefault="0071254E" w:rsidP="0071254E">
            <w:pPr>
              <w:spacing w:line="276" w:lineRule="auto"/>
              <w:jc w:val="right"/>
              <w:rPr>
                <w:color w:val="000000"/>
              </w:rPr>
            </w:pPr>
            <w:r w:rsidRPr="0071254E">
              <w:rPr>
                <w:color w:val="000000"/>
              </w:rPr>
              <w:t>-4.050</w:t>
            </w:r>
          </w:p>
        </w:tc>
        <w:tc>
          <w:tcPr>
            <w:tcW w:w="1095" w:type="dxa"/>
            <w:tcBorders>
              <w:top w:val="nil"/>
              <w:left w:val="nil"/>
              <w:bottom w:val="nil"/>
              <w:right w:val="nil"/>
            </w:tcBorders>
            <w:vAlign w:val="bottom"/>
          </w:tcPr>
          <w:p w14:paraId="638EE159" w14:textId="3272E1B3" w:rsidR="0071254E" w:rsidRPr="0071254E" w:rsidRDefault="0071254E" w:rsidP="0071254E">
            <w:pPr>
              <w:spacing w:line="276" w:lineRule="auto"/>
              <w:jc w:val="right"/>
              <w:rPr>
                <w:b/>
                <w:bCs/>
                <w:color w:val="000000"/>
              </w:rPr>
            </w:pPr>
            <w:r w:rsidRPr="0071254E">
              <w:rPr>
                <w:b/>
                <w:bCs/>
                <w:color w:val="000000"/>
              </w:rPr>
              <w:t>&lt;0.001</w:t>
            </w:r>
          </w:p>
        </w:tc>
      </w:tr>
      <w:tr w:rsidR="0071254E" w14:paraId="1C6C4C1A" w14:textId="77777777" w:rsidTr="00DC7E35">
        <w:trPr>
          <w:jc w:val="center"/>
        </w:trPr>
        <w:tc>
          <w:tcPr>
            <w:tcW w:w="2244" w:type="dxa"/>
            <w:vMerge/>
            <w:tcBorders>
              <w:left w:val="nil"/>
              <w:right w:val="nil"/>
            </w:tcBorders>
          </w:tcPr>
          <w:p w14:paraId="61E4EA66" w14:textId="77777777" w:rsidR="0071254E" w:rsidRDefault="0071254E" w:rsidP="0071254E">
            <w:pPr>
              <w:spacing w:line="276" w:lineRule="auto"/>
              <w:rPr>
                <w:color w:val="000000" w:themeColor="text1"/>
              </w:rPr>
            </w:pPr>
          </w:p>
        </w:tc>
        <w:tc>
          <w:tcPr>
            <w:tcW w:w="1749" w:type="dxa"/>
            <w:tcBorders>
              <w:top w:val="nil"/>
              <w:left w:val="nil"/>
              <w:bottom w:val="nil"/>
              <w:right w:val="nil"/>
            </w:tcBorders>
            <w:vAlign w:val="center"/>
          </w:tcPr>
          <w:p w14:paraId="26012EF0" w14:textId="77777777" w:rsidR="0071254E" w:rsidRDefault="0071254E" w:rsidP="0071254E">
            <w:pPr>
              <w:spacing w:line="276" w:lineRule="auto"/>
              <w:rPr>
                <w:i/>
                <w:iCs/>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16726589" w14:textId="276F3B52" w:rsidR="0071254E" w:rsidRPr="0071254E" w:rsidRDefault="0071254E" w:rsidP="0071254E">
            <w:pPr>
              <w:spacing w:line="276" w:lineRule="auto"/>
              <w:jc w:val="right"/>
              <w:rPr>
                <w:color w:val="000000"/>
              </w:rPr>
            </w:pPr>
            <w:r w:rsidRPr="0071254E">
              <w:rPr>
                <w:color w:val="000000"/>
              </w:rPr>
              <w:t>-0.049</w:t>
            </w:r>
          </w:p>
        </w:tc>
        <w:tc>
          <w:tcPr>
            <w:tcW w:w="1075" w:type="dxa"/>
            <w:tcBorders>
              <w:top w:val="nil"/>
              <w:left w:val="nil"/>
              <w:bottom w:val="nil"/>
              <w:right w:val="nil"/>
            </w:tcBorders>
            <w:vAlign w:val="bottom"/>
          </w:tcPr>
          <w:p w14:paraId="3DAE0306" w14:textId="48517CAD" w:rsidR="0071254E" w:rsidRPr="0071254E" w:rsidRDefault="0071254E" w:rsidP="0071254E">
            <w:pPr>
              <w:spacing w:line="276" w:lineRule="auto"/>
              <w:jc w:val="right"/>
              <w:rPr>
                <w:color w:val="000000"/>
              </w:rPr>
            </w:pPr>
            <w:r w:rsidRPr="0071254E">
              <w:rPr>
                <w:color w:val="000000"/>
              </w:rPr>
              <w:t>-3.365</w:t>
            </w:r>
          </w:p>
        </w:tc>
        <w:tc>
          <w:tcPr>
            <w:tcW w:w="1095" w:type="dxa"/>
            <w:tcBorders>
              <w:top w:val="nil"/>
              <w:left w:val="nil"/>
              <w:bottom w:val="nil"/>
              <w:right w:val="nil"/>
            </w:tcBorders>
            <w:vAlign w:val="bottom"/>
          </w:tcPr>
          <w:p w14:paraId="57B6D73E" w14:textId="30945FAD" w:rsidR="0071254E" w:rsidRPr="0071254E" w:rsidRDefault="0071254E" w:rsidP="0071254E">
            <w:pPr>
              <w:spacing w:line="276" w:lineRule="auto"/>
              <w:jc w:val="right"/>
              <w:rPr>
                <w:b/>
                <w:bCs/>
                <w:color w:val="000000"/>
              </w:rPr>
            </w:pPr>
            <w:r w:rsidRPr="0071254E">
              <w:rPr>
                <w:b/>
                <w:bCs/>
                <w:color w:val="000000"/>
              </w:rPr>
              <w:t>0.001</w:t>
            </w:r>
          </w:p>
        </w:tc>
      </w:tr>
      <w:tr w:rsidR="0071254E" w14:paraId="676A5F04" w14:textId="77777777" w:rsidTr="00DC7E35">
        <w:trPr>
          <w:jc w:val="center"/>
        </w:trPr>
        <w:tc>
          <w:tcPr>
            <w:tcW w:w="2244" w:type="dxa"/>
            <w:vMerge/>
            <w:tcBorders>
              <w:left w:val="nil"/>
              <w:right w:val="nil"/>
            </w:tcBorders>
          </w:tcPr>
          <w:p w14:paraId="01B04E7A" w14:textId="77777777" w:rsidR="0071254E" w:rsidRDefault="0071254E" w:rsidP="0071254E">
            <w:pPr>
              <w:spacing w:line="276" w:lineRule="auto"/>
              <w:rPr>
                <w:color w:val="000000" w:themeColor="text1"/>
              </w:rPr>
            </w:pPr>
          </w:p>
        </w:tc>
        <w:tc>
          <w:tcPr>
            <w:tcW w:w="1749" w:type="dxa"/>
            <w:tcBorders>
              <w:top w:val="nil"/>
              <w:left w:val="nil"/>
              <w:bottom w:val="nil"/>
              <w:right w:val="nil"/>
            </w:tcBorders>
            <w:vAlign w:val="center"/>
          </w:tcPr>
          <w:p w14:paraId="63BF474E" w14:textId="77777777" w:rsidR="0071254E" w:rsidRDefault="0071254E" w:rsidP="0071254E">
            <w:pPr>
              <w:spacing w:line="276" w:lineRule="auto"/>
              <w:rPr>
                <w:i/>
                <w:iCs/>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nil"/>
              <w:right w:val="nil"/>
            </w:tcBorders>
            <w:vAlign w:val="bottom"/>
          </w:tcPr>
          <w:p w14:paraId="3C1F62E4" w14:textId="480C4494" w:rsidR="0071254E" w:rsidRPr="0071254E" w:rsidRDefault="0071254E" w:rsidP="0071254E">
            <w:pPr>
              <w:spacing w:line="276" w:lineRule="auto"/>
              <w:jc w:val="right"/>
              <w:rPr>
                <w:color w:val="000000"/>
              </w:rPr>
            </w:pPr>
            <w:r w:rsidRPr="0071254E">
              <w:rPr>
                <w:color w:val="000000"/>
              </w:rPr>
              <w:t>0.052</w:t>
            </w:r>
          </w:p>
        </w:tc>
        <w:tc>
          <w:tcPr>
            <w:tcW w:w="1075" w:type="dxa"/>
            <w:tcBorders>
              <w:top w:val="nil"/>
              <w:left w:val="nil"/>
              <w:bottom w:val="nil"/>
              <w:right w:val="nil"/>
            </w:tcBorders>
            <w:vAlign w:val="bottom"/>
          </w:tcPr>
          <w:p w14:paraId="1B21905C" w14:textId="03615625" w:rsidR="0071254E" w:rsidRPr="0071254E" w:rsidRDefault="0071254E" w:rsidP="0071254E">
            <w:pPr>
              <w:spacing w:line="276" w:lineRule="auto"/>
              <w:jc w:val="right"/>
              <w:rPr>
                <w:color w:val="000000"/>
              </w:rPr>
            </w:pPr>
            <w:r w:rsidRPr="0071254E">
              <w:rPr>
                <w:color w:val="000000"/>
              </w:rPr>
              <w:t>0.852</w:t>
            </w:r>
          </w:p>
        </w:tc>
        <w:tc>
          <w:tcPr>
            <w:tcW w:w="1095" w:type="dxa"/>
            <w:tcBorders>
              <w:top w:val="nil"/>
              <w:left w:val="nil"/>
              <w:bottom w:val="nil"/>
              <w:right w:val="nil"/>
            </w:tcBorders>
            <w:vAlign w:val="bottom"/>
          </w:tcPr>
          <w:p w14:paraId="71ABD07E" w14:textId="5154330C" w:rsidR="0071254E" w:rsidRPr="0071254E" w:rsidRDefault="0071254E" w:rsidP="0071254E">
            <w:pPr>
              <w:spacing w:line="276" w:lineRule="auto"/>
              <w:jc w:val="right"/>
              <w:rPr>
                <w:b/>
                <w:bCs/>
                <w:color w:val="000000"/>
              </w:rPr>
            </w:pPr>
            <w:r w:rsidRPr="0071254E">
              <w:rPr>
                <w:color w:val="000000"/>
              </w:rPr>
              <w:t>0.394</w:t>
            </w:r>
          </w:p>
        </w:tc>
      </w:tr>
      <w:tr w:rsidR="0071254E" w14:paraId="249888CD" w14:textId="77777777" w:rsidTr="00DC7E35">
        <w:trPr>
          <w:jc w:val="center"/>
        </w:trPr>
        <w:tc>
          <w:tcPr>
            <w:tcW w:w="2244" w:type="dxa"/>
            <w:vMerge/>
            <w:tcBorders>
              <w:left w:val="nil"/>
              <w:bottom w:val="single" w:sz="4" w:space="0" w:color="auto"/>
              <w:right w:val="nil"/>
            </w:tcBorders>
          </w:tcPr>
          <w:p w14:paraId="76CC165C" w14:textId="77777777" w:rsidR="0071254E" w:rsidRDefault="0071254E" w:rsidP="0071254E">
            <w:pPr>
              <w:spacing w:line="276" w:lineRule="auto"/>
              <w:rPr>
                <w:color w:val="000000" w:themeColor="text1"/>
              </w:rPr>
            </w:pPr>
          </w:p>
        </w:tc>
        <w:tc>
          <w:tcPr>
            <w:tcW w:w="1749" w:type="dxa"/>
            <w:tcBorders>
              <w:top w:val="nil"/>
              <w:left w:val="nil"/>
              <w:bottom w:val="single" w:sz="4" w:space="0" w:color="auto"/>
              <w:right w:val="nil"/>
            </w:tcBorders>
          </w:tcPr>
          <w:p w14:paraId="0E82B592" w14:textId="77777777" w:rsidR="0071254E" w:rsidRDefault="0071254E" w:rsidP="0071254E">
            <w:pPr>
              <w:spacing w:line="276" w:lineRule="auto"/>
              <w:rPr>
                <w:i/>
                <w:iCs/>
                <w:color w:val="000000" w:themeColor="text1"/>
              </w:rPr>
            </w:pPr>
            <w:r w:rsidRPr="003109E7">
              <w:rPr>
                <w:i/>
                <w:iCs/>
                <w:color w:val="000000" w:themeColor="text1"/>
              </w:rPr>
              <w:t>N-fixing ability</w:t>
            </w:r>
          </w:p>
        </w:tc>
        <w:tc>
          <w:tcPr>
            <w:tcW w:w="1455" w:type="dxa"/>
            <w:tcBorders>
              <w:top w:val="nil"/>
              <w:left w:val="nil"/>
              <w:bottom w:val="single" w:sz="4" w:space="0" w:color="auto"/>
              <w:right w:val="nil"/>
            </w:tcBorders>
            <w:vAlign w:val="bottom"/>
          </w:tcPr>
          <w:p w14:paraId="477C561D" w14:textId="2D499526" w:rsidR="0071254E" w:rsidRPr="0071254E" w:rsidRDefault="0071254E" w:rsidP="0071254E">
            <w:pPr>
              <w:spacing w:line="276" w:lineRule="auto"/>
              <w:jc w:val="right"/>
              <w:rPr>
                <w:color w:val="000000"/>
              </w:rPr>
            </w:pPr>
            <w:r w:rsidRPr="0071254E">
              <w:rPr>
                <w:color w:val="000000"/>
              </w:rPr>
              <w:t>-0.014</w:t>
            </w:r>
          </w:p>
        </w:tc>
        <w:tc>
          <w:tcPr>
            <w:tcW w:w="1075" w:type="dxa"/>
            <w:tcBorders>
              <w:top w:val="nil"/>
              <w:left w:val="nil"/>
              <w:bottom w:val="single" w:sz="4" w:space="0" w:color="auto"/>
              <w:right w:val="nil"/>
            </w:tcBorders>
            <w:vAlign w:val="bottom"/>
          </w:tcPr>
          <w:p w14:paraId="08007998" w14:textId="59EAE069" w:rsidR="0071254E" w:rsidRPr="0071254E" w:rsidRDefault="0071254E" w:rsidP="0071254E">
            <w:pPr>
              <w:spacing w:line="276" w:lineRule="auto"/>
              <w:jc w:val="right"/>
              <w:rPr>
                <w:color w:val="000000"/>
              </w:rPr>
            </w:pPr>
            <w:r w:rsidRPr="0071254E">
              <w:rPr>
                <w:color w:val="000000"/>
              </w:rPr>
              <w:t>-0.240</w:t>
            </w:r>
          </w:p>
        </w:tc>
        <w:tc>
          <w:tcPr>
            <w:tcW w:w="1095" w:type="dxa"/>
            <w:tcBorders>
              <w:top w:val="nil"/>
              <w:left w:val="nil"/>
              <w:bottom w:val="single" w:sz="4" w:space="0" w:color="auto"/>
              <w:right w:val="nil"/>
            </w:tcBorders>
            <w:vAlign w:val="bottom"/>
          </w:tcPr>
          <w:p w14:paraId="154574A5" w14:textId="152F7D69" w:rsidR="0071254E" w:rsidRPr="0071254E" w:rsidRDefault="0071254E" w:rsidP="0071254E">
            <w:pPr>
              <w:spacing w:line="276" w:lineRule="auto"/>
              <w:jc w:val="right"/>
              <w:rPr>
                <w:b/>
                <w:bCs/>
                <w:color w:val="000000"/>
              </w:rPr>
            </w:pPr>
            <w:r w:rsidRPr="0071254E">
              <w:rPr>
                <w:color w:val="000000"/>
              </w:rPr>
              <w:t>0.810</w:t>
            </w:r>
          </w:p>
        </w:tc>
      </w:tr>
      <w:tr w:rsidR="0071254E" w14:paraId="3E2845F8" w14:textId="77777777" w:rsidTr="00DC7E35">
        <w:trPr>
          <w:jc w:val="center"/>
        </w:trPr>
        <w:tc>
          <w:tcPr>
            <w:tcW w:w="2244" w:type="dxa"/>
            <w:vMerge w:val="restart"/>
            <w:tcBorders>
              <w:top w:val="nil"/>
              <w:left w:val="nil"/>
              <w:bottom w:val="nil"/>
              <w:right w:val="nil"/>
            </w:tcBorders>
            <w:vAlign w:val="center"/>
          </w:tcPr>
          <w:p w14:paraId="0AC4F66B" w14:textId="77777777" w:rsidR="0071254E" w:rsidRPr="00082950" w:rsidRDefault="0071254E" w:rsidP="0071254E">
            <w:pPr>
              <w:spacing w:line="276" w:lineRule="auto"/>
              <w:rPr>
                <w:i/>
                <w:iCs/>
                <w:color w:val="000000" w:themeColor="text1"/>
              </w:rPr>
            </w:pPr>
            <w:r w:rsidRPr="00C561FA">
              <w:rPr>
                <w:b/>
                <w:bCs/>
                <w:i/>
                <w:iCs/>
                <w:color w:val="000000"/>
                <w:lang w:val="el-GR"/>
              </w:rPr>
              <w:t>χ</w:t>
            </w:r>
            <w:r w:rsidRPr="00082950">
              <w:rPr>
                <w:i/>
                <w:iCs/>
                <w:color w:val="000000" w:themeColor="text1"/>
              </w:rPr>
              <w:t xml:space="preserve"> </w:t>
            </w:r>
          </w:p>
          <w:p w14:paraId="412E2776" w14:textId="77777777" w:rsidR="0071254E" w:rsidRDefault="0071254E" w:rsidP="0071254E">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52</w:t>
            </w:r>
          </w:p>
          <w:p w14:paraId="22ACA360" w14:textId="5EF02FCE" w:rsidR="0071254E" w:rsidRPr="00C561FA" w:rsidRDefault="0071254E" w:rsidP="0071254E">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68</w:t>
            </w:r>
          </w:p>
        </w:tc>
        <w:tc>
          <w:tcPr>
            <w:tcW w:w="1749" w:type="dxa"/>
            <w:tcBorders>
              <w:top w:val="nil"/>
              <w:left w:val="nil"/>
              <w:bottom w:val="nil"/>
              <w:right w:val="nil"/>
            </w:tcBorders>
            <w:vAlign w:val="bottom"/>
          </w:tcPr>
          <w:p w14:paraId="5404549E" w14:textId="77777777" w:rsidR="0071254E" w:rsidRPr="00627559" w:rsidRDefault="0071254E" w:rsidP="0071254E">
            <w:pPr>
              <w:spacing w:line="276" w:lineRule="auto"/>
              <w:rPr>
                <w:color w:val="000000" w:themeColor="text1"/>
              </w:rPr>
            </w:pPr>
            <w:r w:rsidRPr="003109E7">
              <w:rPr>
                <w:i/>
                <w:iCs/>
                <w:color w:val="000000"/>
              </w:rPr>
              <w:t>VPD</w:t>
            </w:r>
            <w:r w:rsidRPr="003109E7">
              <w:rPr>
                <w:color w:val="000000"/>
                <w:vertAlign w:val="subscript"/>
              </w:rPr>
              <w:t>4</w:t>
            </w:r>
          </w:p>
        </w:tc>
        <w:tc>
          <w:tcPr>
            <w:tcW w:w="1455" w:type="dxa"/>
            <w:tcBorders>
              <w:top w:val="nil"/>
              <w:left w:val="nil"/>
              <w:bottom w:val="nil"/>
              <w:right w:val="nil"/>
            </w:tcBorders>
            <w:vAlign w:val="bottom"/>
          </w:tcPr>
          <w:p w14:paraId="452F1AD3" w14:textId="41462E59" w:rsidR="0071254E" w:rsidRPr="0071254E" w:rsidRDefault="0071254E" w:rsidP="0071254E">
            <w:pPr>
              <w:spacing w:line="276" w:lineRule="auto"/>
              <w:jc w:val="right"/>
              <w:rPr>
                <w:color w:val="000000" w:themeColor="text1"/>
              </w:rPr>
            </w:pPr>
            <w:r w:rsidRPr="0071254E">
              <w:rPr>
                <w:color w:val="000000"/>
              </w:rPr>
              <w:t>-0.100</w:t>
            </w:r>
          </w:p>
        </w:tc>
        <w:tc>
          <w:tcPr>
            <w:tcW w:w="1075" w:type="dxa"/>
            <w:tcBorders>
              <w:top w:val="nil"/>
              <w:left w:val="nil"/>
              <w:bottom w:val="nil"/>
              <w:right w:val="nil"/>
            </w:tcBorders>
            <w:vAlign w:val="bottom"/>
          </w:tcPr>
          <w:p w14:paraId="3B24D9EF" w14:textId="36027CE0" w:rsidR="0071254E" w:rsidRPr="0071254E" w:rsidRDefault="0071254E" w:rsidP="0071254E">
            <w:pPr>
              <w:spacing w:line="276" w:lineRule="auto"/>
              <w:jc w:val="right"/>
              <w:rPr>
                <w:color w:val="000000" w:themeColor="text1"/>
              </w:rPr>
            </w:pPr>
            <w:r w:rsidRPr="0071254E">
              <w:rPr>
                <w:color w:val="000000"/>
              </w:rPr>
              <w:t>-2.211</w:t>
            </w:r>
          </w:p>
        </w:tc>
        <w:tc>
          <w:tcPr>
            <w:tcW w:w="1095" w:type="dxa"/>
            <w:tcBorders>
              <w:top w:val="nil"/>
              <w:left w:val="nil"/>
              <w:bottom w:val="nil"/>
              <w:right w:val="nil"/>
            </w:tcBorders>
            <w:vAlign w:val="bottom"/>
          </w:tcPr>
          <w:p w14:paraId="0FC97208" w14:textId="1DCC87C1" w:rsidR="0071254E" w:rsidRPr="0071254E" w:rsidRDefault="0071254E" w:rsidP="0071254E">
            <w:pPr>
              <w:spacing w:line="276" w:lineRule="auto"/>
              <w:jc w:val="right"/>
              <w:rPr>
                <w:b/>
                <w:bCs/>
                <w:color w:val="000000" w:themeColor="text1"/>
              </w:rPr>
            </w:pPr>
            <w:r w:rsidRPr="0071254E">
              <w:rPr>
                <w:b/>
                <w:bCs/>
                <w:color w:val="000000"/>
              </w:rPr>
              <w:t>0.027</w:t>
            </w:r>
          </w:p>
        </w:tc>
      </w:tr>
      <w:tr w:rsidR="0071254E" w14:paraId="05B82C6D" w14:textId="77777777" w:rsidTr="00DC7E35">
        <w:trPr>
          <w:jc w:val="center"/>
        </w:trPr>
        <w:tc>
          <w:tcPr>
            <w:tcW w:w="2244" w:type="dxa"/>
            <w:vMerge/>
            <w:tcBorders>
              <w:top w:val="nil"/>
              <w:left w:val="nil"/>
              <w:bottom w:val="nil"/>
              <w:right w:val="nil"/>
            </w:tcBorders>
            <w:vAlign w:val="center"/>
          </w:tcPr>
          <w:p w14:paraId="2A110340" w14:textId="77777777" w:rsidR="0071254E" w:rsidRDefault="0071254E" w:rsidP="0071254E">
            <w:pPr>
              <w:spacing w:line="276" w:lineRule="auto"/>
              <w:rPr>
                <w:color w:val="000000" w:themeColor="text1"/>
              </w:rPr>
            </w:pPr>
          </w:p>
        </w:tc>
        <w:tc>
          <w:tcPr>
            <w:tcW w:w="1749" w:type="dxa"/>
            <w:tcBorders>
              <w:top w:val="nil"/>
              <w:left w:val="nil"/>
              <w:bottom w:val="nil"/>
              <w:right w:val="nil"/>
            </w:tcBorders>
            <w:vAlign w:val="bottom"/>
          </w:tcPr>
          <w:p w14:paraId="69B68504" w14:textId="77777777" w:rsidR="0071254E" w:rsidRPr="00627559" w:rsidRDefault="0071254E" w:rsidP="0071254E">
            <w:pPr>
              <w:spacing w:line="276" w:lineRule="auto"/>
              <w:rPr>
                <w:color w:val="000000" w:themeColor="text1"/>
              </w:rPr>
            </w:pPr>
            <w:r w:rsidRPr="003109E7">
              <w:rPr>
                <w:i/>
                <w:iCs/>
                <w:color w:val="000000"/>
              </w:rPr>
              <w:t>T</w:t>
            </w:r>
            <w:r w:rsidRPr="003109E7">
              <w:rPr>
                <w:color w:val="000000"/>
                <w:vertAlign w:val="subscript"/>
              </w:rPr>
              <w:t>avg4</w:t>
            </w:r>
          </w:p>
        </w:tc>
        <w:tc>
          <w:tcPr>
            <w:tcW w:w="1455" w:type="dxa"/>
            <w:tcBorders>
              <w:top w:val="nil"/>
              <w:left w:val="nil"/>
              <w:bottom w:val="nil"/>
              <w:right w:val="nil"/>
            </w:tcBorders>
            <w:vAlign w:val="bottom"/>
          </w:tcPr>
          <w:p w14:paraId="1A19D155" w14:textId="46060A0D" w:rsidR="0071254E" w:rsidRPr="0071254E" w:rsidRDefault="0071254E" w:rsidP="0071254E">
            <w:pPr>
              <w:spacing w:line="276" w:lineRule="auto"/>
              <w:jc w:val="right"/>
              <w:rPr>
                <w:color w:val="000000" w:themeColor="text1"/>
              </w:rPr>
            </w:pPr>
            <w:r w:rsidRPr="0071254E">
              <w:rPr>
                <w:color w:val="000000"/>
              </w:rPr>
              <w:t>0.069</w:t>
            </w:r>
          </w:p>
        </w:tc>
        <w:tc>
          <w:tcPr>
            <w:tcW w:w="1075" w:type="dxa"/>
            <w:tcBorders>
              <w:top w:val="nil"/>
              <w:left w:val="nil"/>
              <w:bottom w:val="nil"/>
              <w:right w:val="nil"/>
            </w:tcBorders>
            <w:vAlign w:val="bottom"/>
          </w:tcPr>
          <w:p w14:paraId="6B806C6A" w14:textId="0990E8FA" w:rsidR="0071254E" w:rsidRPr="0071254E" w:rsidRDefault="0071254E" w:rsidP="0071254E">
            <w:pPr>
              <w:spacing w:line="276" w:lineRule="auto"/>
              <w:jc w:val="right"/>
              <w:rPr>
                <w:color w:val="000000" w:themeColor="text1"/>
              </w:rPr>
            </w:pPr>
            <w:r w:rsidRPr="0071254E">
              <w:rPr>
                <w:color w:val="000000"/>
              </w:rPr>
              <w:t>1.614</w:t>
            </w:r>
          </w:p>
        </w:tc>
        <w:tc>
          <w:tcPr>
            <w:tcW w:w="1095" w:type="dxa"/>
            <w:tcBorders>
              <w:top w:val="nil"/>
              <w:left w:val="nil"/>
              <w:bottom w:val="nil"/>
              <w:right w:val="nil"/>
            </w:tcBorders>
            <w:vAlign w:val="bottom"/>
          </w:tcPr>
          <w:p w14:paraId="38CC03BD" w14:textId="05C0D218" w:rsidR="0071254E" w:rsidRPr="0071254E" w:rsidRDefault="0071254E" w:rsidP="0071254E">
            <w:pPr>
              <w:spacing w:line="276" w:lineRule="auto"/>
              <w:jc w:val="right"/>
              <w:rPr>
                <w:i/>
                <w:iCs/>
                <w:color w:val="000000" w:themeColor="text1"/>
              </w:rPr>
            </w:pPr>
            <w:r w:rsidRPr="0071254E">
              <w:rPr>
                <w:color w:val="000000"/>
              </w:rPr>
              <w:t>0.107</w:t>
            </w:r>
          </w:p>
        </w:tc>
      </w:tr>
      <w:tr w:rsidR="0071254E" w14:paraId="6E32702C" w14:textId="77777777" w:rsidTr="00DC7E35">
        <w:trPr>
          <w:jc w:val="center"/>
        </w:trPr>
        <w:tc>
          <w:tcPr>
            <w:tcW w:w="2244" w:type="dxa"/>
            <w:vMerge/>
            <w:tcBorders>
              <w:top w:val="nil"/>
              <w:left w:val="nil"/>
              <w:bottom w:val="single" w:sz="4" w:space="0" w:color="auto"/>
              <w:right w:val="nil"/>
            </w:tcBorders>
            <w:vAlign w:val="center"/>
          </w:tcPr>
          <w:p w14:paraId="058CFF02" w14:textId="77777777" w:rsidR="0071254E" w:rsidRDefault="0071254E" w:rsidP="0071254E">
            <w:pPr>
              <w:spacing w:line="276" w:lineRule="auto"/>
              <w:rPr>
                <w:color w:val="000000" w:themeColor="text1"/>
              </w:rPr>
            </w:pPr>
          </w:p>
        </w:tc>
        <w:tc>
          <w:tcPr>
            <w:tcW w:w="1749" w:type="dxa"/>
            <w:tcBorders>
              <w:top w:val="nil"/>
              <w:left w:val="nil"/>
              <w:bottom w:val="single" w:sz="4" w:space="0" w:color="auto"/>
              <w:right w:val="nil"/>
            </w:tcBorders>
            <w:vAlign w:val="bottom"/>
          </w:tcPr>
          <w:p w14:paraId="0D1FA60E" w14:textId="77777777" w:rsidR="0071254E" w:rsidRPr="00627559" w:rsidRDefault="0071254E" w:rsidP="0071254E">
            <w:pPr>
              <w:spacing w:line="276" w:lineRule="auto"/>
              <w:rPr>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single" w:sz="4" w:space="0" w:color="auto"/>
              <w:right w:val="nil"/>
            </w:tcBorders>
            <w:vAlign w:val="bottom"/>
          </w:tcPr>
          <w:p w14:paraId="12320EA7" w14:textId="68E4CBC4" w:rsidR="0071254E" w:rsidRPr="0071254E" w:rsidRDefault="0071254E" w:rsidP="0071254E">
            <w:pPr>
              <w:spacing w:line="276" w:lineRule="auto"/>
              <w:jc w:val="right"/>
              <w:rPr>
                <w:color w:val="000000" w:themeColor="text1"/>
              </w:rPr>
            </w:pPr>
            <w:r w:rsidRPr="0071254E">
              <w:rPr>
                <w:color w:val="000000"/>
              </w:rPr>
              <w:t>0.846</w:t>
            </w:r>
          </w:p>
        </w:tc>
        <w:tc>
          <w:tcPr>
            <w:tcW w:w="1075" w:type="dxa"/>
            <w:tcBorders>
              <w:top w:val="nil"/>
              <w:left w:val="nil"/>
              <w:bottom w:val="single" w:sz="4" w:space="0" w:color="auto"/>
              <w:right w:val="nil"/>
            </w:tcBorders>
            <w:vAlign w:val="bottom"/>
          </w:tcPr>
          <w:p w14:paraId="2568CC8D" w14:textId="79EA3DD1" w:rsidR="0071254E" w:rsidRPr="0071254E" w:rsidRDefault="0071254E" w:rsidP="0071254E">
            <w:pPr>
              <w:spacing w:line="276" w:lineRule="auto"/>
              <w:jc w:val="right"/>
              <w:rPr>
                <w:color w:val="000000" w:themeColor="text1"/>
              </w:rPr>
            </w:pPr>
            <w:r w:rsidRPr="0071254E">
              <w:rPr>
                <w:color w:val="000000"/>
              </w:rPr>
              <w:t>9.824</w:t>
            </w:r>
          </w:p>
        </w:tc>
        <w:tc>
          <w:tcPr>
            <w:tcW w:w="1095" w:type="dxa"/>
            <w:tcBorders>
              <w:top w:val="nil"/>
              <w:left w:val="nil"/>
              <w:bottom w:val="single" w:sz="4" w:space="0" w:color="auto"/>
              <w:right w:val="nil"/>
            </w:tcBorders>
            <w:vAlign w:val="bottom"/>
          </w:tcPr>
          <w:p w14:paraId="407BF352" w14:textId="3A3BE7DF" w:rsidR="0071254E" w:rsidRPr="0071254E" w:rsidRDefault="0071254E" w:rsidP="0071254E">
            <w:pPr>
              <w:spacing w:line="276" w:lineRule="auto"/>
              <w:jc w:val="right"/>
              <w:rPr>
                <w:b/>
                <w:bCs/>
                <w:color w:val="000000" w:themeColor="text1"/>
              </w:rPr>
            </w:pPr>
            <w:r w:rsidRPr="0071254E">
              <w:rPr>
                <w:b/>
                <w:bCs/>
                <w:color w:val="000000"/>
              </w:rPr>
              <w:t>&lt;0.001</w:t>
            </w:r>
          </w:p>
        </w:tc>
      </w:tr>
      <w:tr w:rsidR="0071254E" w14:paraId="618B18B7" w14:textId="77777777" w:rsidTr="00DC7E35">
        <w:trPr>
          <w:jc w:val="center"/>
        </w:trPr>
        <w:tc>
          <w:tcPr>
            <w:tcW w:w="2244" w:type="dxa"/>
            <w:vMerge w:val="restart"/>
            <w:tcBorders>
              <w:top w:val="single" w:sz="4" w:space="0" w:color="auto"/>
              <w:left w:val="nil"/>
              <w:bottom w:val="nil"/>
              <w:right w:val="nil"/>
            </w:tcBorders>
            <w:vAlign w:val="center"/>
          </w:tcPr>
          <w:p w14:paraId="20062A98" w14:textId="77777777" w:rsidR="0071254E" w:rsidRDefault="0071254E" w:rsidP="0071254E">
            <w:pPr>
              <w:spacing w:line="276" w:lineRule="auto"/>
              <w:rPr>
                <w:color w:val="000000"/>
              </w:rPr>
            </w:pPr>
            <w:r w:rsidRPr="00C561FA">
              <w:rPr>
                <w:b/>
                <w:bCs/>
                <w:i/>
                <w:iCs/>
                <w:color w:val="000000" w:themeColor="text1"/>
                <w:lang w:val="el-GR"/>
              </w:rPr>
              <w:t>β</w:t>
            </w:r>
            <w:r>
              <w:rPr>
                <w:color w:val="000000"/>
              </w:rPr>
              <w:t xml:space="preserve"> </w:t>
            </w:r>
          </w:p>
          <w:p w14:paraId="279CBE32" w14:textId="2B8A1BBE" w:rsidR="0071254E" w:rsidRDefault="0071254E" w:rsidP="0071254E">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37</w:t>
            </w:r>
          </w:p>
          <w:p w14:paraId="433947C0" w14:textId="1A70FE92" w:rsidR="0071254E" w:rsidRPr="00C561FA" w:rsidRDefault="0071254E" w:rsidP="0071254E">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44</w:t>
            </w:r>
          </w:p>
        </w:tc>
        <w:tc>
          <w:tcPr>
            <w:tcW w:w="1749" w:type="dxa"/>
            <w:tcBorders>
              <w:top w:val="single" w:sz="4" w:space="0" w:color="auto"/>
              <w:left w:val="nil"/>
              <w:bottom w:val="nil"/>
              <w:right w:val="nil"/>
            </w:tcBorders>
            <w:vAlign w:val="center"/>
          </w:tcPr>
          <w:p w14:paraId="07826473" w14:textId="77777777" w:rsidR="0071254E" w:rsidRPr="00627559" w:rsidRDefault="0071254E" w:rsidP="0071254E">
            <w:pPr>
              <w:spacing w:line="276" w:lineRule="auto"/>
              <w:rPr>
                <w:color w:val="000000" w:themeColor="text1"/>
              </w:rPr>
            </w:pPr>
            <w:r>
              <w:rPr>
                <w:i/>
                <w:iCs/>
                <w:color w:val="000000"/>
              </w:rPr>
              <w:t xml:space="preserve">Soil </w:t>
            </w:r>
            <w:r w:rsidRPr="00627559">
              <w:rPr>
                <w:i/>
                <w:iCs/>
                <w:color w:val="000000"/>
              </w:rPr>
              <w:t>N</w:t>
            </w:r>
          </w:p>
        </w:tc>
        <w:tc>
          <w:tcPr>
            <w:tcW w:w="1455" w:type="dxa"/>
            <w:tcBorders>
              <w:top w:val="single" w:sz="4" w:space="0" w:color="auto"/>
              <w:left w:val="nil"/>
              <w:bottom w:val="nil"/>
              <w:right w:val="nil"/>
            </w:tcBorders>
            <w:vAlign w:val="bottom"/>
          </w:tcPr>
          <w:p w14:paraId="30543F22" w14:textId="696D9778" w:rsidR="0071254E" w:rsidRPr="0071254E" w:rsidRDefault="0071254E" w:rsidP="0071254E">
            <w:pPr>
              <w:spacing w:line="276" w:lineRule="auto"/>
              <w:jc w:val="right"/>
              <w:rPr>
                <w:color w:val="000000" w:themeColor="text1"/>
              </w:rPr>
            </w:pPr>
            <w:r w:rsidRPr="0071254E">
              <w:rPr>
                <w:color w:val="000000"/>
              </w:rPr>
              <w:t>-0.174</w:t>
            </w:r>
          </w:p>
        </w:tc>
        <w:tc>
          <w:tcPr>
            <w:tcW w:w="1075" w:type="dxa"/>
            <w:tcBorders>
              <w:top w:val="single" w:sz="4" w:space="0" w:color="auto"/>
              <w:left w:val="nil"/>
              <w:bottom w:val="nil"/>
              <w:right w:val="nil"/>
            </w:tcBorders>
            <w:vAlign w:val="bottom"/>
          </w:tcPr>
          <w:p w14:paraId="2B06CD66" w14:textId="6266D922" w:rsidR="0071254E" w:rsidRPr="0071254E" w:rsidRDefault="0071254E" w:rsidP="0071254E">
            <w:pPr>
              <w:spacing w:line="276" w:lineRule="auto"/>
              <w:jc w:val="right"/>
              <w:rPr>
                <w:color w:val="000000" w:themeColor="text1"/>
              </w:rPr>
            </w:pPr>
            <w:r w:rsidRPr="0071254E">
              <w:rPr>
                <w:color w:val="000000"/>
              </w:rPr>
              <w:t>-4.113</w:t>
            </w:r>
          </w:p>
        </w:tc>
        <w:tc>
          <w:tcPr>
            <w:tcW w:w="1095" w:type="dxa"/>
            <w:tcBorders>
              <w:top w:val="single" w:sz="4" w:space="0" w:color="auto"/>
              <w:left w:val="nil"/>
              <w:bottom w:val="nil"/>
              <w:right w:val="nil"/>
            </w:tcBorders>
            <w:vAlign w:val="bottom"/>
          </w:tcPr>
          <w:p w14:paraId="3F0297EC" w14:textId="3246B6CD" w:rsidR="0071254E" w:rsidRPr="0071254E" w:rsidRDefault="0071254E" w:rsidP="0071254E">
            <w:pPr>
              <w:spacing w:line="276" w:lineRule="auto"/>
              <w:jc w:val="right"/>
              <w:rPr>
                <w:b/>
                <w:bCs/>
                <w:color w:val="000000" w:themeColor="text1"/>
              </w:rPr>
            </w:pPr>
            <w:r w:rsidRPr="0071254E">
              <w:rPr>
                <w:b/>
                <w:bCs/>
                <w:color w:val="000000"/>
              </w:rPr>
              <w:t>&lt;0.001</w:t>
            </w:r>
          </w:p>
        </w:tc>
      </w:tr>
      <w:tr w:rsidR="0071254E" w14:paraId="6883D544" w14:textId="77777777" w:rsidTr="00DC7E35">
        <w:trPr>
          <w:jc w:val="center"/>
        </w:trPr>
        <w:tc>
          <w:tcPr>
            <w:tcW w:w="2244" w:type="dxa"/>
            <w:vMerge/>
            <w:tcBorders>
              <w:top w:val="nil"/>
              <w:left w:val="nil"/>
              <w:bottom w:val="nil"/>
              <w:right w:val="nil"/>
            </w:tcBorders>
            <w:vAlign w:val="bottom"/>
          </w:tcPr>
          <w:p w14:paraId="30401879" w14:textId="77777777" w:rsidR="0071254E" w:rsidRDefault="0071254E" w:rsidP="0071254E">
            <w:pPr>
              <w:spacing w:line="276" w:lineRule="auto"/>
              <w:rPr>
                <w:color w:val="000000" w:themeColor="text1"/>
              </w:rPr>
            </w:pPr>
          </w:p>
        </w:tc>
        <w:tc>
          <w:tcPr>
            <w:tcW w:w="1749" w:type="dxa"/>
            <w:tcBorders>
              <w:top w:val="nil"/>
              <w:left w:val="nil"/>
              <w:bottom w:val="nil"/>
              <w:right w:val="nil"/>
            </w:tcBorders>
            <w:vAlign w:val="center"/>
          </w:tcPr>
          <w:p w14:paraId="25F79454" w14:textId="77777777" w:rsidR="0071254E" w:rsidRPr="00627559" w:rsidRDefault="0071254E" w:rsidP="0071254E">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2602211A" w14:textId="6908C3E8" w:rsidR="0071254E" w:rsidRPr="0071254E" w:rsidRDefault="0071254E" w:rsidP="0071254E">
            <w:pPr>
              <w:spacing w:line="276" w:lineRule="auto"/>
              <w:jc w:val="right"/>
              <w:rPr>
                <w:color w:val="000000" w:themeColor="text1"/>
              </w:rPr>
            </w:pPr>
            <w:r w:rsidRPr="0071254E">
              <w:rPr>
                <w:color w:val="000000"/>
              </w:rPr>
              <w:t>-0.089</w:t>
            </w:r>
          </w:p>
        </w:tc>
        <w:tc>
          <w:tcPr>
            <w:tcW w:w="1075" w:type="dxa"/>
            <w:tcBorders>
              <w:top w:val="nil"/>
              <w:left w:val="nil"/>
              <w:bottom w:val="nil"/>
              <w:right w:val="nil"/>
            </w:tcBorders>
            <w:vAlign w:val="bottom"/>
          </w:tcPr>
          <w:p w14:paraId="3ABC99F8" w14:textId="7B4DA50C" w:rsidR="0071254E" w:rsidRPr="0071254E" w:rsidRDefault="0071254E" w:rsidP="0071254E">
            <w:pPr>
              <w:spacing w:line="276" w:lineRule="auto"/>
              <w:jc w:val="right"/>
              <w:rPr>
                <w:color w:val="000000" w:themeColor="text1"/>
              </w:rPr>
            </w:pPr>
            <w:r w:rsidRPr="0071254E">
              <w:rPr>
                <w:color w:val="000000"/>
              </w:rPr>
              <w:t>-1.913</w:t>
            </w:r>
          </w:p>
        </w:tc>
        <w:tc>
          <w:tcPr>
            <w:tcW w:w="1095" w:type="dxa"/>
            <w:tcBorders>
              <w:top w:val="nil"/>
              <w:left w:val="nil"/>
              <w:bottom w:val="nil"/>
              <w:right w:val="nil"/>
            </w:tcBorders>
            <w:vAlign w:val="bottom"/>
          </w:tcPr>
          <w:p w14:paraId="706B896C" w14:textId="61527AE2" w:rsidR="0071254E" w:rsidRPr="0071254E" w:rsidRDefault="0071254E" w:rsidP="0071254E">
            <w:pPr>
              <w:spacing w:line="276" w:lineRule="auto"/>
              <w:jc w:val="right"/>
              <w:rPr>
                <w:i/>
                <w:iCs/>
                <w:color w:val="000000" w:themeColor="text1"/>
              </w:rPr>
            </w:pPr>
            <w:r w:rsidRPr="0071254E">
              <w:rPr>
                <w:i/>
                <w:iCs/>
                <w:color w:val="000000"/>
              </w:rPr>
              <w:t>0.056</w:t>
            </w:r>
          </w:p>
        </w:tc>
      </w:tr>
      <w:tr w:rsidR="0071254E" w14:paraId="1C2EE9D6" w14:textId="77777777" w:rsidTr="00DC7E35">
        <w:trPr>
          <w:jc w:val="center"/>
        </w:trPr>
        <w:tc>
          <w:tcPr>
            <w:tcW w:w="2244" w:type="dxa"/>
            <w:vMerge/>
            <w:tcBorders>
              <w:top w:val="nil"/>
              <w:left w:val="nil"/>
              <w:bottom w:val="nil"/>
              <w:right w:val="nil"/>
            </w:tcBorders>
            <w:vAlign w:val="bottom"/>
          </w:tcPr>
          <w:p w14:paraId="2499743C" w14:textId="77777777" w:rsidR="0071254E" w:rsidRDefault="0071254E" w:rsidP="0071254E">
            <w:pPr>
              <w:spacing w:line="276" w:lineRule="auto"/>
              <w:rPr>
                <w:color w:val="000000" w:themeColor="text1"/>
              </w:rPr>
            </w:pPr>
          </w:p>
        </w:tc>
        <w:tc>
          <w:tcPr>
            <w:tcW w:w="1749" w:type="dxa"/>
            <w:tcBorders>
              <w:top w:val="nil"/>
              <w:left w:val="nil"/>
              <w:bottom w:val="nil"/>
              <w:right w:val="nil"/>
            </w:tcBorders>
            <w:vAlign w:val="bottom"/>
          </w:tcPr>
          <w:p w14:paraId="2E0CF62B" w14:textId="77777777" w:rsidR="0071254E" w:rsidRPr="00627559" w:rsidRDefault="0071254E" w:rsidP="0071254E">
            <w:pPr>
              <w:spacing w:line="276" w:lineRule="auto"/>
              <w:rPr>
                <w:color w:val="000000" w:themeColor="text1"/>
              </w:rPr>
            </w:pPr>
            <w:r w:rsidRPr="00627559">
              <w:rPr>
                <w:i/>
                <w:iCs/>
                <w:color w:val="000000"/>
                <w:lang w:val="el-GR"/>
              </w:rPr>
              <w:t>χ</w:t>
            </w:r>
          </w:p>
        </w:tc>
        <w:tc>
          <w:tcPr>
            <w:tcW w:w="1455" w:type="dxa"/>
            <w:tcBorders>
              <w:top w:val="nil"/>
              <w:left w:val="nil"/>
              <w:bottom w:val="nil"/>
              <w:right w:val="nil"/>
            </w:tcBorders>
            <w:vAlign w:val="bottom"/>
          </w:tcPr>
          <w:p w14:paraId="424C9754" w14:textId="408898CE" w:rsidR="0071254E" w:rsidRPr="0071254E" w:rsidRDefault="0071254E" w:rsidP="0071254E">
            <w:pPr>
              <w:spacing w:line="276" w:lineRule="auto"/>
              <w:jc w:val="right"/>
              <w:rPr>
                <w:color w:val="000000" w:themeColor="text1"/>
              </w:rPr>
            </w:pPr>
            <w:r w:rsidRPr="0071254E">
              <w:rPr>
                <w:color w:val="000000"/>
              </w:rPr>
              <w:t>0.605</w:t>
            </w:r>
          </w:p>
        </w:tc>
        <w:tc>
          <w:tcPr>
            <w:tcW w:w="1075" w:type="dxa"/>
            <w:tcBorders>
              <w:top w:val="nil"/>
              <w:left w:val="nil"/>
              <w:bottom w:val="nil"/>
              <w:right w:val="nil"/>
            </w:tcBorders>
            <w:vAlign w:val="bottom"/>
          </w:tcPr>
          <w:p w14:paraId="0F5644D7" w14:textId="640C204B" w:rsidR="0071254E" w:rsidRPr="0071254E" w:rsidRDefault="0071254E" w:rsidP="0071254E">
            <w:pPr>
              <w:spacing w:line="276" w:lineRule="auto"/>
              <w:jc w:val="right"/>
              <w:rPr>
                <w:color w:val="000000" w:themeColor="text1"/>
              </w:rPr>
            </w:pPr>
            <w:r w:rsidRPr="0071254E">
              <w:rPr>
                <w:color w:val="000000"/>
              </w:rPr>
              <w:t>13.743</w:t>
            </w:r>
          </w:p>
        </w:tc>
        <w:tc>
          <w:tcPr>
            <w:tcW w:w="1095" w:type="dxa"/>
            <w:tcBorders>
              <w:top w:val="nil"/>
              <w:left w:val="nil"/>
              <w:bottom w:val="nil"/>
              <w:right w:val="nil"/>
            </w:tcBorders>
            <w:vAlign w:val="bottom"/>
          </w:tcPr>
          <w:p w14:paraId="7B9B9EFA" w14:textId="685C8D48" w:rsidR="0071254E" w:rsidRPr="0071254E" w:rsidRDefault="0071254E" w:rsidP="0071254E">
            <w:pPr>
              <w:spacing w:line="276" w:lineRule="auto"/>
              <w:jc w:val="right"/>
              <w:rPr>
                <w:b/>
                <w:bCs/>
                <w:color w:val="000000" w:themeColor="text1"/>
              </w:rPr>
            </w:pPr>
            <w:r w:rsidRPr="0071254E">
              <w:rPr>
                <w:b/>
                <w:bCs/>
                <w:color w:val="000000"/>
              </w:rPr>
              <w:t>&lt;0.001</w:t>
            </w:r>
          </w:p>
        </w:tc>
      </w:tr>
      <w:tr w:rsidR="0071254E" w14:paraId="63C25E0E" w14:textId="77777777" w:rsidTr="00DC7E35">
        <w:trPr>
          <w:jc w:val="center"/>
        </w:trPr>
        <w:tc>
          <w:tcPr>
            <w:tcW w:w="2244" w:type="dxa"/>
            <w:vMerge/>
            <w:tcBorders>
              <w:top w:val="nil"/>
              <w:left w:val="nil"/>
              <w:bottom w:val="single" w:sz="4" w:space="0" w:color="auto"/>
              <w:right w:val="nil"/>
            </w:tcBorders>
            <w:vAlign w:val="bottom"/>
          </w:tcPr>
          <w:p w14:paraId="4ECD8AE3" w14:textId="77777777" w:rsidR="0071254E" w:rsidRDefault="0071254E" w:rsidP="0071254E">
            <w:pPr>
              <w:spacing w:line="276" w:lineRule="auto"/>
              <w:rPr>
                <w:color w:val="000000" w:themeColor="text1"/>
              </w:rPr>
            </w:pPr>
          </w:p>
        </w:tc>
        <w:tc>
          <w:tcPr>
            <w:tcW w:w="1749" w:type="dxa"/>
            <w:tcBorders>
              <w:top w:val="nil"/>
              <w:left w:val="nil"/>
              <w:bottom w:val="single" w:sz="4" w:space="0" w:color="auto"/>
              <w:right w:val="nil"/>
            </w:tcBorders>
            <w:vAlign w:val="bottom"/>
          </w:tcPr>
          <w:p w14:paraId="3E55FFA1" w14:textId="77777777" w:rsidR="0071254E" w:rsidRPr="00627559" w:rsidRDefault="0071254E" w:rsidP="0071254E">
            <w:pPr>
              <w:spacing w:line="276" w:lineRule="auto"/>
              <w:rPr>
                <w:color w:val="000000" w:themeColor="text1"/>
              </w:rPr>
            </w:pPr>
            <w:r w:rsidRPr="003109E7">
              <w:rPr>
                <w:i/>
                <w:iCs/>
                <w:color w:val="000000" w:themeColor="text1"/>
              </w:rPr>
              <w:t>N-fixing ability</w:t>
            </w:r>
          </w:p>
        </w:tc>
        <w:tc>
          <w:tcPr>
            <w:tcW w:w="1455" w:type="dxa"/>
            <w:tcBorders>
              <w:top w:val="nil"/>
              <w:left w:val="nil"/>
              <w:bottom w:val="single" w:sz="4" w:space="0" w:color="auto"/>
              <w:right w:val="nil"/>
            </w:tcBorders>
            <w:vAlign w:val="bottom"/>
          </w:tcPr>
          <w:p w14:paraId="043CA32D" w14:textId="6FD290DF" w:rsidR="0071254E" w:rsidRPr="0071254E" w:rsidRDefault="0071254E" w:rsidP="0071254E">
            <w:pPr>
              <w:spacing w:line="276" w:lineRule="auto"/>
              <w:jc w:val="right"/>
              <w:rPr>
                <w:color w:val="000000" w:themeColor="text1"/>
              </w:rPr>
            </w:pPr>
            <w:r w:rsidRPr="0071254E">
              <w:rPr>
                <w:color w:val="000000"/>
              </w:rPr>
              <w:t>-0.062</w:t>
            </w:r>
          </w:p>
        </w:tc>
        <w:tc>
          <w:tcPr>
            <w:tcW w:w="1075" w:type="dxa"/>
            <w:tcBorders>
              <w:top w:val="nil"/>
              <w:left w:val="nil"/>
              <w:bottom w:val="single" w:sz="4" w:space="0" w:color="auto"/>
              <w:right w:val="nil"/>
            </w:tcBorders>
            <w:vAlign w:val="bottom"/>
          </w:tcPr>
          <w:p w14:paraId="254CA71A" w14:textId="0CE79C38" w:rsidR="0071254E" w:rsidRPr="0071254E" w:rsidRDefault="0071254E" w:rsidP="0071254E">
            <w:pPr>
              <w:spacing w:line="276" w:lineRule="auto"/>
              <w:jc w:val="right"/>
              <w:rPr>
                <w:color w:val="000000" w:themeColor="text1"/>
              </w:rPr>
            </w:pPr>
            <w:r w:rsidRPr="0071254E">
              <w:rPr>
                <w:color w:val="000000"/>
              </w:rPr>
              <w:t>-0.982</w:t>
            </w:r>
          </w:p>
        </w:tc>
        <w:tc>
          <w:tcPr>
            <w:tcW w:w="1095" w:type="dxa"/>
            <w:tcBorders>
              <w:top w:val="nil"/>
              <w:left w:val="nil"/>
              <w:bottom w:val="single" w:sz="4" w:space="0" w:color="auto"/>
              <w:right w:val="nil"/>
            </w:tcBorders>
            <w:vAlign w:val="bottom"/>
          </w:tcPr>
          <w:p w14:paraId="08B35B4D" w14:textId="1556B735" w:rsidR="0071254E" w:rsidRPr="0071254E" w:rsidRDefault="0071254E" w:rsidP="0071254E">
            <w:pPr>
              <w:spacing w:line="276" w:lineRule="auto"/>
              <w:jc w:val="right"/>
              <w:rPr>
                <w:color w:val="000000" w:themeColor="text1"/>
              </w:rPr>
            </w:pPr>
            <w:r w:rsidRPr="0071254E">
              <w:rPr>
                <w:color w:val="000000"/>
              </w:rPr>
              <w:t>0.326</w:t>
            </w:r>
          </w:p>
        </w:tc>
      </w:tr>
      <w:tr w:rsidR="00473D0C" w14:paraId="3870CFAC" w14:textId="77777777" w:rsidTr="00DC7E35">
        <w:trPr>
          <w:jc w:val="center"/>
        </w:trPr>
        <w:tc>
          <w:tcPr>
            <w:tcW w:w="2244" w:type="dxa"/>
            <w:tcBorders>
              <w:top w:val="single" w:sz="4" w:space="0" w:color="auto"/>
              <w:left w:val="nil"/>
              <w:bottom w:val="single" w:sz="4" w:space="0" w:color="auto"/>
              <w:right w:val="nil"/>
            </w:tcBorders>
            <w:vAlign w:val="bottom"/>
          </w:tcPr>
          <w:p w14:paraId="329F2B0F" w14:textId="77777777" w:rsidR="00473D0C" w:rsidRDefault="00473D0C" w:rsidP="00DC7E35">
            <w:pPr>
              <w:spacing w:line="276" w:lineRule="auto"/>
              <w:rPr>
                <w:color w:val="000000"/>
              </w:rPr>
            </w:pPr>
            <w:r w:rsidRPr="00C561FA">
              <w:rPr>
                <w:b/>
                <w:bCs/>
                <w:i/>
                <w:iCs/>
                <w:color w:val="000000"/>
              </w:rPr>
              <w:t>Soil N</w:t>
            </w:r>
          </w:p>
          <w:p w14:paraId="1F43AE7A" w14:textId="77777777" w:rsidR="00473D0C" w:rsidRDefault="00473D0C" w:rsidP="00DC7E35">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15</w:t>
            </w:r>
          </w:p>
          <w:p w14:paraId="02893180" w14:textId="77777777" w:rsidR="00473D0C" w:rsidRPr="00C561FA" w:rsidRDefault="00473D0C" w:rsidP="00DC7E35">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39</w:t>
            </w:r>
          </w:p>
        </w:tc>
        <w:tc>
          <w:tcPr>
            <w:tcW w:w="1749" w:type="dxa"/>
            <w:tcBorders>
              <w:top w:val="single" w:sz="4" w:space="0" w:color="auto"/>
              <w:left w:val="nil"/>
              <w:bottom w:val="single" w:sz="4" w:space="0" w:color="auto"/>
              <w:right w:val="nil"/>
            </w:tcBorders>
            <w:vAlign w:val="center"/>
          </w:tcPr>
          <w:p w14:paraId="643CB14C" w14:textId="77777777" w:rsidR="00473D0C" w:rsidRPr="00C561FA" w:rsidRDefault="00473D0C" w:rsidP="00DC7E35">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single" w:sz="4" w:space="0" w:color="auto"/>
              <w:left w:val="nil"/>
              <w:bottom w:val="single" w:sz="4" w:space="0" w:color="auto"/>
              <w:right w:val="nil"/>
            </w:tcBorders>
            <w:vAlign w:val="center"/>
          </w:tcPr>
          <w:p w14:paraId="076A9A7D" w14:textId="77777777" w:rsidR="00473D0C" w:rsidRPr="00627559" w:rsidRDefault="00473D0C" w:rsidP="00DC7E35">
            <w:pPr>
              <w:spacing w:line="276" w:lineRule="auto"/>
              <w:jc w:val="right"/>
              <w:rPr>
                <w:color w:val="000000" w:themeColor="text1"/>
              </w:rPr>
            </w:pPr>
            <w:r w:rsidRPr="00627559">
              <w:rPr>
                <w:color w:val="000000"/>
              </w:rPr>
              <w:t>0.408</w:t>
            </w:r>
          </w:p>
        </w:tc>
        <w:tc>
          <w:tcPr>
            <w:tcW w:w="1075" w:type="dxa"/>
            <w:tcBorders>
              <w:top w:val="single" w:sz="4" w:space="0" w:color="auto"/>
              <w:left w:val="nil"/>
              <w:bottom w:val="single" w:sz="4" w:space="0" w:color="auto"/>
              <w:right w:val="nil"/>
            </w:tcBorders>
            <w:vAlign w:val="center"/>
          </w:tcPr>
          <w:p w14:paraId="1FB56AC7" w14:textId="77777777" w:rsidR="00473D0C" w:rsidRPr="00627559" w:rsidRDefault="00473D0C" w:rsidP="00DC7E35">
            <w:pPr>
              <w:spacing w:line="276" w:lineRule="auto"/>
              <w:jc w:val="right"/>
              <w:rPr>
                <w:color w:val="000000" w:themeColor="text1"/>
              </w:rPr>
            </w:pPr>
            <w:r w:rsidRPr="00627559">
              <w:rPr>
                <w:color w:val="000000"/>
              </w:rPr>
              <w:t>9.041</w:t>
            </w:r>
          </w:p>
        </w:tc>
        <w:tc>
          <w:tcPr>
            <w:tcW w:w="1095" w:type="dxa"/>
            <w:tcBorders>
              <w:top w:val="single" w:sz="4" w:space="0" w:color="auto"/>
              <w:left w:val="nil"/>
              <w:bottom w:val="single" w:sz="4" w:space="0" w:color="auto"/>
              <w:right w:val="nil"/>
            </w:tcBorders>
            <w:vAlign w:val="center"/>
          </w:tcPr>
          <w:p w14:paraId="0DCE2512" w14:textId="77777777" w:rsidR="00473D0C" w:rsidRPr="00627559" w:rsidRDefault="00473D0C" w:rsidP="00DC7E35">
            <w:pPr>
              <w:spacing w:line="276" w:lineRule="auto"/>
              <w:jc w:val="right"/>
              <w:rPr>
                <w:b/>
                <w:bCs/>
                <w:color w:val="000000" w:themeColor="text1"/>
              </w:rPr>
            </w:pPr>
            <w:r w:rsidRPr="00627559">
              <w:rPr>
                <w:b/>
                <w:bCs/>
                <w:color w:val="000000"/>
              </w:rPr>
              <w:t>&lt;0.001</w:t>
            </w:r>
          </w:p>
        </w:tc>
      </w:tr>
      <w:tr w:rsidR="00473D0C" w14:paraId="0B4445A0" w14:textId="77777777" w:rsidTr="00DC7E35">
        <w:trPr>
          <w:jc w:val="center"/>
        </w:trPr>
        <w:tc>
          <w:tcPr>
            <w:tcW w:w="2244" w:type="dxa"/>
            <w:tcBorders>
              <w:top w:val="single" w:sz="4" w:space="0" w:color="auto"/>
              <w:left w:val="nil"/>
              <w:bottom w:val="single" w:sz="4" w:space="0" w:color="auto"/>
              <w:right w:val="nil"/>
            </w:tcBorders>
            <w:vAlign w:val="bottom"/>
          </w:tcPr>
          <w:p w14:paraId="5ADBD2CC" w14:textId="77777777" w:rsidR="00473D0C" w:rsidRDefault="00473D0C" w:rsidP="00DC7E35">
            <w:pPr>
              <w:spacing w:line="276" w:lineRule="auto"/>
              <w:rPr>
                <w:color w:val="000000"/>
              </w:rPr>
            </w:pPr>
            <w:r w:rsidRPr="00C561FA">
              <w:rPr>
                <w:b/>
                <w:bCs/>
                <w:i/>
                <w:iCs/>
                <w:color w:val="000000"/>
              </w:rPr>
              <w:t>VPD</w:t>
            </w:r>
            <w:r w:rsidRPr="00C561FA">
              <w:rPr>
                <w:b/>
                <w:bCs/>
                <w:color w:val="000000"/>
                <w:vertAlign w:val="subscript"/>
              </w:rPr>
              <w:t>4</w:t>
            </w:r>
            <w:r w:rsidRPr="003109E7">
              <w:rPr>
                <w:color w:val="000000"/>
              </w:rPr>
              <w:t xml:space="preserve"> </w:t>
            </w:r>
          </w:p>
          <w:p w14:paraId="3E32C9BB" w14:textId="77777777" w:rsidR="00473D0C" w:rsidRDefault="00473D0C" w:rsidP="00DC7E35">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34</w:t>
            </w:r>
          </w:p>
          <w:p w14:paraId="3D71DACF" w14:textId="77777777" w:rsidR="00473D0C" w:rsidRPr="00C561FA" w:rsidRDefault="00473D0C" w:rsidP="00DC7E35">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49</w:t>
            </w:r>
          </w:p>
        </w:tc>
        <w:tc>
          <w:tcPr>
            <w:tcW w:w="1749" w:type="dxa"/>
            <w:tcBorders>
              <w:top w:val="single" w:sz="4" w:space="0" w:color="auto"/>
              <w:left w:val="nil"/>
              <w:bottom w:val="single" w:sz="4" w:space="0" w:color="auto"/>
              <w:right w:val="nil"/>
            </w:tcBorders>
            <w:vAlign w:val="center"/>
          </w:tcPr>
          <w:p w14:paraId="53E402CD" w14:textId="77777777" w:rsidR="00473D0C" w:rsidRPr="00627559" w:rsidRDefault="00473D0C" w:rsidP="00DC7E35">
            <w:pPr>
              <w:spacing w:line="276" w:lineRule="auto"/>
              <w:rPr>
                <w:color w:val="000000" w:themeColor="text1"/>
              </w:rPr>
            </w:pPr>
            <w:r w:rsidRPr="003109E7">
              <w:rPr>
                <w:i/>
                <w:iCs/>
                <w:color w:val="000000"/>
              </w:rPr>
              <w:t>T</w:t>
            </w:r>
            <w:r w:rsidRPr="003109E7">
              <w:rPr>
                <w:color w:val="000000"/>
                <w:vertAlign w:val="subscript"/>
              </w:rPr>
              <w:t>avg4</w:t>
            </w:r>
          </w:p>
        </w:tc>
        <w:tc>
          <w:tcPr>
            <w:tcW w:w="1455" w:type="dxa"/>
            <w:tcBorders>
              <w:top w:val="single" w:sz="4" w:space="0" w:color="auto"/>
              <w:left w:val="nil"/>
              <w:bottom w:val="single" w:sz="4" w:space="0" w:color="auto"/>
              <w:right w:val="nil"/>
            </w:tcBorders>
            <w:vAlign w:val="center"/>
          </w:tcPr>
          <w:p w14:paraId="6D4C56E0" w14:textId="77777777" w:rsidR="00473D0C" w:rsidRPr="00627559" w:rsidRDefault="00473D0C" w:rsidP="00DC7E35">
            <w:pPr>
              <w:spacing w:line="276" w:lineRule="auto"/>
              <w:jc w:val="right"/>
              <w:rPr>
                <w:color w:val="000000" w:themeColor="text1"/>
              </w:rPr>
            </w:pPr>
            <w:r w:rsidRPr="00627559">
              <w:rPr>
                <w:color w:val="000000"/>
              </w:rPr>
              <w:t>-0.547</w:t>
            </w:r>
          </w:p>
        </w:tc>
        <w:tc>
          <w:tcPr>
            <w:tcW w:w="1075" w:type="dxa"/>
            <w:tcBorders>
              <w:top w:val="single" w:sz="4" w:space="0" w:color="auto"/>
              <w:left w:val="nil"/>
              <w:bottom w:val="single" w:sz="4" w:space="0" w:color="auto"/>
              <w:right w:val="nil"/>
            </w:tcBorders>
            <w:vAlign w:val="center"/>
          </w:tcPr>
          <w:p w14:paraId="24ADB880" w14:textId="163A0FC3" w:rsidR="00473D0C" w:rsidRPr="00627559" w:rsidRDefault="00473D0C" w:rsidP="00DC7E35">
            <w:pPr>
              <w:spacing w:line="276" w:lineRule="auto"/>
              <w:jc w:val="right"/>
              <w:rPr>
                <w:color w:val="000000" w:themeColor="text1"/>
              </w:rPr>
            </w:pPr>
            <w:r w:rsidRPr="00627559">
              <w:rPr>
                <w:color w:val="000000"/>
              </w:rPr>
              <w:t>-15.</w:t>
            </w:r>
            <w:r w:rsidR="0071254E">
              <w:rPr>
                <w:color w:val="000000"/>
              </w:rPr>
              <w:t>794</w:t>
            </w:r>
          </w:p>
        </w:tc>
        <w:tc>
          <w:tcPr>
            <w:tcW w:w="1095" w:type="dxa"/>
            <w:tcBorders>
              <w:top w:val="single" w:sz="4" w:space="0" w:color="auto"/>
              <w:left w:val="nil"/>
              <w:bottom w:val="single" w:sz="4" w:space="0" w:color="auto"/>
              <w:right w:val="nil"/>
            </w:tcBorders>
            <w:vAlign w:val="center"/>
          </w:tcPr>
          <w:p w14:paraId="378BDA58" w14:textId="77777777" w:rsidR="00473D0C" w:rsidRPr="00627559" w:rsidRDefault="00473D0C" w:rsidP="00DC7E35">
            <w:pPr>
              <w:spacing w:line="276" w:lineRule="auto"/>
              <w:jc w:val="right"/>
              <w:rPr>
                <w:b/>
                <w:bCs/>
                <w:color w:val="000000" w:themeColor="text1"/>
              </w:rPr>
            </w:pPr>
            <w:r w:rsidRPr="00627559">
              <w:rPr>
                <w:b/>
                <w:bCs/>
                <w:color w:val="000000"/>
              </w:rPr>
              <w:t>&lt;0.001</w:t>
            </w:r>
          </w:p>
        </w:tc>
      </w:tr>
    </w:tbl>
    <w:p w14:paraId="747B37C9" w14:textId="4E95AEC8" w:rsidR="00473D0C" w:rsidRPr="00473D0C" w:rsidRDefault="00473D0C" w:rsidP="008B3519">
      <w:pPr>
        <w:spacing w:line="480" w:lineRule="auto"/>
        <w:rPr>
          <w:color w:val="000000" w:themeColor="text1"/>
        </w:rPr>
      </w:pPr>
    </w:p>
    <w:p w14:paraId="5F5EFB9B" w14:textId="1F312153" w:rsidR="00473D0C" w:rsidRPr="00473D0C" w:rsidRDefault="00473D0C" w:rsidP="008B3519">
      <w:pPr>
        <w:spacing w:line="480" w:lineRule="auto"/>
        <w:rPr>
          <w:color w:val="000000" w:themeColor="text1"/>
        </w:rPr>
      </w:pPr>
    </w:p>
    <w:p w14:paraId="3AD8359C" w14:textId="77777777" w:rsidR="00473D0C" w:rsidRPr="00473D0C" w:rsidRDefault="00473D0C" w:rsidP="008B3519">
      <w:pPr>
        <w:spacing w:line="480" w:lineRule="auto"/>
        <w:rPr>
          <w:color w:val="000000" w:themeColor="text1"/>
        </w:rPr>
      </w:pPr>
    </w:p>
    <w:p w14:paraId="7D49AF16" w14:textId="77777777" w:rsidR="003109E7" w:rsidRDefault="003109E7" w:rsidP="00B95C39">
      <w:pPr>
        <w:spacing w:line="480" w:lineRule="auto"/>
        <w:rPr>
          <w:color w:val="000000" w:themeColor="text1"/>
        </w:rPr>
      </w:pPr>
    </w:p>
    <w:p w14:paraId="32515369" w14:textId="61AFCEDF" w:rsidR="003109E7" w:rsidRDefault="000C287B" w:rsidP="00B95C39">
      <w:pPr>
        <w:spacing w:line="480" w:lineRule="auto"/>
        <w:rPr>
          <w:color w:val="000000"/>
        </w:rPr>
      </w:pPr>
      <w:r>
        <w:rPr>
          <w:color w:val="000000" w:themeColor="text1"/>
        </w:rPr>
        <w:t>*</w:t>
      </w:r>
      <w:r w:rsidR="003109E7">
        <w:rPr>
          <w:color w:val="000000" w:themeColor="text1"/>
        </w:rPr>
        <w:t xml:space="preserve">Reported coefficients are standardized across the entire structural equation model. </w:t>
      </w:r>
      <w:r>
        <w:rPr>
          <w:color w:val="000000" w:themeColor="text1"/>
        </w:rPr>
        <w:t xml:space="preserve">P-values less than 0.05 </w:t>
      </w:r>
      <w:r w:rsidR="003109E7">
        <w:rPr>
          <w:color w:val="000000" w:themeColor="text1"/>
        </w:rPr>
        <w:t xml:space="preserve">are noted </w:t>
      </w:r>
      <w:r>
        <w:rPr>
          <w:color w:val="000000" w:themeColor="text1"/>
        </w:rPr>
        <w:t>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3109E7">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402C58" w:rsidRPr="006F7E47">
        <w:rPr>
          <w:i/>
          <w:iCs/>
          <w:color w:val="000000"/>
        </w:rPr>
        <w:t>T</w:t>
      </w:r>
      <w:r w:rsidR="00402C58">
        <w:rPr>
          <w:color w:val="000000"/>
          <w:vertAlign w:val="subscript"/>
        </w:rPr>
        <w:t>avg4</w:t>
      </w:r>
      <w:r w:rsidR="00402C58">
        <w:rPr>
          <w:color w:val="000000"/>
        </w:rPr>
        <w:t xml:space="preserve">=4-day mean air temperature, </w:t>
      </w:r>
      <w:r w:rsidR="00E976AA" w:rsidRPr="003109E7">
        <w:rPr>
          <w:i/>
          <w:iCs/>
          <w:color w:val="000000"/>
        </w:rPr>
        <w:t>SM</w:t>
      </w:r>
      <w:r w:rsidR="003109E7">
        <w:rPr>
          <w:color w:val="000000"/>
          <w:vertAlign w:val="subscript"/>
        </w:rPr>
        <w:t>3</w:t>
      </w:r>
      <w:r w:rsidR="00E976AA">
        <w:rPr>
          <w:color w:val="000000"/>
        </w:rPr>
        <w:t>=</w:t>
      </w:r>
      <w:r w:rsidR="003109E7">
        <w:rPr>
          <w:color w:val="000000"/>
        </w:rPr>
        <w:t xml:space="preserve">3-day mean </w:t>
      </w:r>
      <w:r w:rsidR="00E976AA">
        <w:rPr>
          <w:color w:val="000000"/>
        </w:rPr>
        <w:t>soil moisture</w:t>
      </w:r>
      <w:r w:rsidR="003109E7">
        <w:rPr>
          <w:color w:val="000000"/>
        </w:rPr>
        <w:t>, Photo. pathway= photosynthetic pathway</w:t>
      </w:r>
    </w:p>
    <w:p w14:paraId="1240EEC6" w14:textId="5CD3542E" w:rsidR="003B2720" w:rsidRPr="003109E7" w:rsidRDefault="003B2720" w:rsidP="00B95C39">
      <w:pPr>
        <w:spacing w:line="480" w:lineRule="auto"/>
        <w:rPr>
          <w:color w:val="000000" w:themeColor="text1"/>
        </w:rPr>
      </w:pPr>
      <w:r>
        <w:rPr>
          <w:color w:val="000000" w:themeColor="text1"/>
        </w:rPr>
        <w:br w:type="page"/>
      </w:r>
    </w:p>
    <w:p w14:paraId="71BD6F1E" w14:textId="739E3CB8" w:rsidR="001178A7" w:rsidRDefault="00B34A11" w:rsidP="000E5BEF">
      <w:pPr>
        <w:spacing w:line="480" w:lineRule="auto"/>
        <w:rPr>
          <w:b/>
          <w:bCs/>
          <w:color w:val="000000" w:themeColor="text1"/>
        </w:rPr>
      </w:pPr>
      <w:r>
        <w:rPr>
          <w:b/>
          <w:bCs/>
          <w:color w:val="000000" w:themeColor="text1"/>
        </w:rPr>
        <w:lastRenderedPageBreak/>
        <w:t>Figure 5</w:t>
      </w:r>
    </w:p>
    <w:p w14:paraId="188C5B01" w14:textId="4D231DC1" w:rsidR="002052B6" w:rsidRPr="000E5BEF" w:rsidRDefault="00D708C6" w:rsidP="000E5BEF">
      <w:pPr>
        <w:spacing w:line="480" w:lineRule="auto"/>
        <w:rPr>
          <w:b/>
          <w:bCs/>
          <w:color w:val="000000" w:themeColor="text1"/>
        </w:rPr>
      </w:pPr>
      <w:r>
        <w:rPr>
          <w:b/>
          <w:bCs/>
          <w:noProof/>
          <w:color w:val="000000" w:themeColor="text1"/>
        </w:rPr>
        <w:drawing>
          <wp:inline distT="0" distB="0" distL="0" distR="0" wp14:anchorId="573964D5" wp14:editId="51179900">
            <wp:extent cx="5943600" cy="428244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9"/>
                    <a:stretch>
                      <a:fillRect/>
                    </a:stretch>
                  </pic:blipFill>
                  <pic:spPr>
                    <a:xfrm>
                      <a:off x="0" y="0"/>
                      <a:ext cx="5943600" cy="4282440"/>
                    </a:xfrm>
                    <a:prstGeom prst="rect">
                      <a:avLst/>
                    </a:prstGeom>
                  </pic:spPr>
                </pic:pic>
              </a:graphicData>
            </a:graphic>
          </wp:inline>
        </w:drawing>
      </w:r>
    </w:p>
    <w:p w14:paraId="10E20C1A" w14:textId="0DAE42DB" w:rsidR="00BB2E9F" w:rsidRDefault="00FD5ABE" w:rsidP="000E5BEF">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 xml:space="preserve">climatic factors, and leaf traits. </w:t>
      </w:r>
      <w:r w:rsidR="00BB2E9F">
        <w:rPr>
          <w:color w:val="000000" w:themeColor="text1"/>
        </w:rPr>
        <w:t xml:space="preserve">Positively correlated bivariate relationships (p&lt;0.05) are indicated through blue solid arrows, while negatively correlated relationships (p&lt;0.05) are indicated through red solid arrows. Numbers inside boxes indicate standardized model coefficients of each relationship, while arrow thickness scales with the absolute value of the model </w:t>
      </w:r>
      <w:r w:rsidR="0038241B">
        <w:rPr>
          <w:color w:val="000000" w:themeColor="text1"/>
        </w:rPr>
        <w:t>coefficient.</w:t>
      </w:r>
      <w:r w:rsidR="00663CBA">
        <w:rPr>
          <w:color w:val="000000" w:themeColor="text1"/>
        </w:rPr>
        <w:t xml:space="preserve"> Structural equation results for direct and indirect drivers of </w:t>
      </w:r>
      <w:proofErr w:type="spellStart"/>
      <w:r w:rsidR="00776F15">
        <w:rPr>
          <w:i/>
          <w:iCs/>
          <w:color w:val="000000" w:themeColor="text1"/>
        </w:rPr>
        <w:t>N</w:t>
      </w:r>
      <w:r w:rsidR="00776F15">
        <w:rPr>
          <w:color w:val="000000" w:themeColor="text1"/>
          <w:vertAlign w:val="subscript"/>
        </w:rPr>
        <w:t>mass</w:t>
      </w:r>
      <w:proofErr w:type="spellEnd"/>
      <w:r w:rsidR="00776F15">
        <w:rPr>
          <w:color w:val="000000" w:themeColor="text1"/>
        </w:rPr>
        <w:t xml:space="preserve"> and </w:t>
      </w:r>
      <w:proofErr w:type="spellStart"/>
      <w:r w:rsidR="00776F15">
        <w:rPr>
          <w:i/>
          <w:iCs/>
          <w:color w:val="000000" w:themeColor="text1"/>
        </w:rPr>
        <w:t>M</w:t>
      </w:r>
      <w:r w:rsidR="00776F15">
        <w:rPr>
          <w:color w:val="000000" w:themeColor="text1"/>
          <w:vertAlign w:val="subscript"/>
        </w:rPr>
        <w:t>area</w:t>
      </w:r>
      <w:proofErr w:type="spellEnd"/>
      <w:r w:rsidR="00663CBA">
        <w:rPr>
          <w:color w:val="000000" w:themeColor="text1"/>
        </w:rPr>
        <w:t xml:space="preserve"> can be found in Figure S4 and S5.</w:t>
      </w:r>
    </w:p>
    <w:p w14:paraId="5E99CA48" w14:textId="6B0CC1F7" w:rsidR="00B34A11" w:rsidRDefault="00B34A11" w:rsidP="001178A7">
      <w:pPr>
        <w:spacing w:line="360" w:lineRule="auto"/>
        <w:rPr>
          <w:color w:val="000000" w:themeColor="text1"/>
        </w:rPr>
      </w:pPr>
      <w:r>
        <w:rPr>
          <w:color w:val="000000" w:themeColor="text1"/>
        </w:rPr>
        <w:br w:type="page"/>
      </w:r>
    </w:p>
    <w:p w14:paraId="2B8829D9" w14:textId="01E83ADD" w:rsidR="00AA3362" w:rsidRDefault="002578A7" w:rsidP="000E5BEF">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879F015" w14:textId="6A1711CD" w:rsidR="0010638E" w:rsidRDefault="001145EF" w:rsidP="00370EBB">
      <w:pPr>
        <w:autoSpaceDE w:val="0"/>
        <w:autoSpaceDN w:val="0"/>
        <w:adjustRightInd w:val="0"/>
        <w:spacing w:line="480" w:lineRule="auto"/>
        <w:ind w:firstLine="720"/>
      </w:pPr>
      <w:r>
        <w:rPr>
          <w:color w:val="000000" w:themeColor="text1"/>
        </w:rPr>
        <w:t>Aboveground climatic and soil</w:t>
      </w:r>
      <w:r w:rsidR="00B83198">
        <w:rPr>
          <w:color w:val="000000" w:themeColor="text1"/>
        </w:rPr>
        <w:t xml:space="preserve"> resource</w:t>
      </w:r>
      <w:r>
        <w:rPr>
          <w:color w:val="000000" w:themeColor="text1"/>
        </w:rPr>
        <w:t xml:space="preserve"> availability are important drivers of plant nitrogen uptake and leaf nitrogen content. Photosynthetic least-cost theory provides a useful unified framework for understanding the integrative role of climatic and edaphic drivers of leaf nitrogen content </w:t>
      </w:r>
      <w:r>
        <w:rPr>
          <w:color w:val="000000" w:themeColor="text1"/>
        </w:rPr>
        <w:fldChar w:fldCharType="begin" w:fldLock="1"/>
      </w:r>
      <w:r w:rsidR="0010638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&lt;i&gt;et al.&lt;/i&gt;, 2020; Harrison &lt;i&gt;et al.&lt;/i&gt;, 2021)","plainTextFormattedCitation":"(Paillassa et al., 2020; Harrison et al., 2021)","previouslyFormattedCitation":"(Paillassa &lt;i&gt;et al.&lt;/i&gt;, 2020; Harrison &lt;i&gt;et al.&lt;/i&gt;, 2021)"},"properties":{"noteIndex":0},"schema":"https://github.com/citation-style-language/schema/raw/master/csl-citation.json"}</w:instrText>
      </w:r>
      <w:r>
        <w:rPr>
          <w:color w:val="000000" w:themeColor="text1"/>
        </w:rPr>
        <w:fldChar w:fldCharType="separate"/>
      </w:r>
      <w:r w:rsidRPr="001145EF">
        <w:rPr>
          <w:noProof/>
          <w:color w:val="000000" w:themeColor="text1"/>
        </w:rPr>
        <w:t xml:space="preserve">(Paillassa </w:t>
      </w:r>
      <w:r w:rsidRPr="001145EF">
        <w:rPr>
          <w:i/>
          <w:noProof/>
          <w:color w:val="000000" w:themeColor="text1"/>
        </w:rPr>
        <w:t>et al.</w:t>
      </w:r>
      <w:r w:rsidRPr="001145EF">
        <w:rPr>
          <w:noProof/>
          <w:color w:val="000000" w:themeColor="text1"/>
        </w:rPr>
        <w:t xml:space="preserve">, 2020; Harrison </w:t>
      </w:r>
      <w:r w:rsidRPr="001145EF">
        <w:rPr>
          <w:i/>
          <w:noProof/>
          <w:color w:val="000000" w:themeColor="text1"/>
        </w:rPr>
        <w:t>et al.</w:t>
      </w:r>
      <w:r w:rsidRPr="001145EF">
        <w:rPr>
          <w:noProof/>
          <w:color w:val="000000" w:themeColor="text1"/>
        </w:rPr>
        <w:t>, 2021)</w:t>
      </w:r>
      <w:r>
        <w:rPr>
          <w:color w:val="000000" w:themeColor="text1"/>
        </w:rPr>
        <w:fldChar w:fldCharType="end"/>
      </w:r>
      <w:r>
        <w:rPr>
          <w:color w:val="000000" w:themeColor="text1"/>
        </w:rPr>
        <w:t xml:space="preserve">, yet empirical tests of the theory are sparse. The theory suggests that </w:t>
      </w:r>
      <w:r>
        <w:t>variance in leaf nitrogen content across space and time is driven by a negative relationship with the unit cost of acquiring nutrients relative to water (</w:t>
      </w:r>
      <w:r>
        <w:rPr>
          <w:i/>
          <w:iCs/>
          <w:lang w:val="el-GR"/>
        </w:rPr>
        <w:t>β</w:t>
      </w:r>
      <w:r>
        <w:t>)</w:t>
      </w:r>
      <w:r w:rsidR="00B83198">
        <w:t xml:space="preserve">, implying </w:t>
      </w:r>
      <w:r w:rsidR="00AD59AA">
        <w:t>t</w:t>
      </w:r>
      <w:r>
        <w:t>hat environmental factors</w:t>
      </w:r>
      <w:r w:rsidR="00AD59AA">
        <w:t xml:space="preserve"> </w:t>
      </w:r>
      <w:r>
        <w:t xml:space="preserve">which influence </w:t>
      </w:r>
      <w:r>
        <w:rPr>
          <w:i/>
          <w:iCs/>
          <w:lang w:val="el-GR"/>
        </w:rPr>
        <w:t>β</w:t>
      </w:r>
      <w:r>
        <w:t xml:space="preserve"> </w:t>
      </w:r>
      <w:r w:rsidR="0010638E">
        <w:t>(e.g., soil nitrogen availability, vapor pressure deficit, etc.)</w:t>
      </w:r>
      <w:r>
        <w:t xml:space="preserve"> </w:t>
      </w:r>
      <w:r w:rsidR="00CB1078">
        <w:t>will</w:t>
      </w:r>
      <w:r w:rsidR="00AD59AA">
        <w:t xml:space="preserve"> </w:t>
      </w:r>
      <w:r>
        <w:t xml:space="preserve">have predictable </w:t>
      </w:r>
      <w:r w:rsidR="00370EBB">
        <w:t xml:space="preserve">opposite effects </w:t>
      </w:r>
      <w:r>
        <w:t>on leaf nitrogen content</w:t>
      </w:r>
      <w:r w:rsidR="0010638E">
        <w:t>.</w:t>
      </w:r>
      <w:r w:rsidR="00AD59AA">
        <w:t xml:space="preserve"> </w:t>
      </w:r>
      <w:r>
        <w:t xml:space="preserve">Despite this, no study to date has explicitly measured the direct effect of </w:t>
      </w:r>
      <w:r w:rsidRPr="001145EF">
        <w:rPr>
          <w:i/>
          <w:iCs/>
          <w:lang w:val="el-GR"/>
        </w:rPr>
        <w:t>β</w:t>
      </w:r>
      <w:r>
        <w:t xml:space="preserve"> on leaf nitrogen content or indirect effects of climatic and edaphic variables on</w:t>
      </w:r>
      <w:r w:rsidR="00CB1078">
        <w:t xml:space="preserve"> leaf nitrogen content through changes in</w:t>
      </w:r>
      <w:r>
        <w:t xml:space="preserve"> </w:t>
      </w:r>
      <w:r w:rsidRPr="001145EF">
        <w:rPr>
          <w:i/>
          <w:iCs/>
          <w:lang w:val="el-GR"/>
        </w:rPr>
        <w:t>β</w:t>
      </w:r>
      <w:r>
        <w:t>.</w:t>
      </w:r>
    </w:p>
    <w:p w14:paraId="02125FCE" w14:textId="24947711" w:rsidR="00C04141" w:rsidRDefault="001145EF" w:rsidP="00C04141">
      <w:pPr>
        <w:autoSpaceDE w:val="0"/>
        <w:autoSpaceDN w:val="0"/>
        <w:adjustRightInd w:val="0"/>
        <w:spacing w:line="480" w:lineRule="auto"/>
        <w:ind w:firstLine="720"/>
        <w:rPr>
          <w:color w:val="000000" w:themeColor="text1"/>
        </w:rPr>
      </w:pPr>
      <w:r>
        <w:t>In this study, we quantif</w:t>
      </w:r>
      <w:r w:rsidR="00AD59AA">
        <w:t>ied</w:t>
      </w:r>
      <w:r>
        <w:t xml:space="preserve"> direct and indirect effects of soil nitrogen availability, soil moisture, vapor pressure deficit, air temperature, </w:t>
      </w:r>
      <w:r w:rsidR="0010638E">
        <w:t xml:space="preserve">leaf </w:t>
      </w:r>
      <w:proofErr w:type="gramStart"/>
      <w:r w:rsidR="0010638E">
        <w:rPr>
          <w:i/>
          <w:iCs/>
        </w:rPr>
        <w:t>C</w:t>
      </w:r>
      <w:r w:rsidR="0010638E">
        <w:rPr>
          <w:vertAlign w:val="subscript"/>
        </w:rPr>
        <w:t>i</w:t>
      </w:r>
      <w:r w:rsidR="0010638E">
        <w:t>:</w:t>
      </w:r>
      <w:r w:rsidR="0010638E">
        <w:rPr>
          <w:i/>
          <w:iCs/>
        </w:rPr>
        <w:t>C</w:t>
      </w:r>
      <w:r w:rsidR="0010638E">
        <w:rPr>
          <w:vertAlign w:val="subscript"/>
        </w:rPr>
        <w:t>a</w:t>
      </w:r>
      <w:proofErr w:type="gramEnd"/>
      <w:r w:rsidR="0010638E">
        <w:t xml:space="preserve">, </w:t>
      </w:r>
      <w:r w:rsidR="0010638E" w:rsidRPr="00D051F4">
        <w:rPr>
          <w:color w:val="000000" w:themeColor="text1"/>
        </w:rPr>
        <w:t>and</w:t>
      </w:r>
      <w:r w:rsidR="0010638E">
        <w:rPr>
          <w:color w:val="000000" w:themeColor="text1"/>
        </w:rPr>
        <w:t xml:space="preserve"> </w:t>
      </w:r>
      <w:r w:rsidR="0010638E">
        <w:rPr>
          <w:i/>
          <w:iCs/>
          <w:color w:val="000000" w:themeColor="text1"/>
          <w:lang w:val="el-GR"/>
        </w:rPr>
        <w:t>β</w:t>
      </w:r>
      <w:r w:rsidR="0010638E">
        <w:rPr>
          <w:color w:val="000000" w:themeColor="text1"/>
        </w:rPr>
        <w:t xml:space="preserve"> </w:t>
      </w:r>
      <w:r w:rsidR="00CB1078">
        <w:rPr>
          <w:color w:val="000000" w:themeColor="text1"/>
        </w:rPr>
        <w:t xml:space="preserve">on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proofErr w:type="spellStart"/>
      <w:r w:rsidR="00CB1078">
        <w:rPr>
          <w:i/>
          <w:iCs/>
          <w:color w:val="000000" w:themeColor="text1"/>
        </w:rPr>
        <w:t>N</w:t>
      </w:r>
      <w:r w:rsidR="00CB1078">
        <w:rPr>
          <w:color w:val="000000" w:themeColor="text1"/>
          <w:vertAlign w:val="subscript"/>
        </w:rPr>
        <w:t>mass</w:t>
      </w:r>
      <w:proofErr w:type="spellEnd"/>
      <w:r w:rsidR="00CB1078">
        <w:rPr>
          <w:color w:val="000000" w:themeColor="text1"/>
        </w:rPr>
        <w:t xml:space="preserve">, </w:t>
      </w:r>
      <w:proofErr w:type="spellStart"/>
      <w:r w:rsidR="00CB1078">
        <w:rPr>
          <w:i/>
          <w:iCs/>
          <w:color w:val="000000" w:themeColor="text1"/>
        </w:rPr>
        <w:t>M</w:t>
      </w:r>
      <w:r w:rsidR="00CB1078">
        <w:rPr>
          <w:color w:val="000000" w:themeColor="text1"/>
          <w:vertAlign w:val="subscript"/>
        </w:rPr>
        <w:t>area</w:t>
      </w:r>
      <w:proofErr w:type="spellEnd"/>
      <w:r w:rsidR="00CB1078">
        <w:rPr>
          <w:color w:val="000000" w:themeColor="text1"/>
        </w:rPr>
        <w:t xml:space="preserve">) </w:t>
      </w:r>
      <w:r w:rsidR="0010638E">
        <w:rPr>
          <w:color w:val="000000" w:themeColor="text1"/>
        </w:rPr>
        <w:t>in</w:t>
      </w:r>
      <w:r w:rsidR="0010638E">
        <w:t xml:space="preserve"> </w:t>
      </w:r>
      <w:r>
        <w:t>520 individuals spanning 57 species scattered across 24 sites along a broad climatic and edaphic gradient in</w:t>
      </w:r>
      <w:r w:rsidR="0010638E">
        <w:t xml:space="preserve"> grasslands of</w:t>
      </w:r>
      <w:r>
        <w:t xml:space="preserve"> Texas, USA (Fig. 1).</w:t>
      </w:r>
      <w:r w:rsidR="001A3F78">
        <w:t xml:space="preserve"> We found </w:t>
      </w:r>
      <w:r w:rsidR="00565700">
        <w:t>consistent</w:t>
      </w:r>
      <w:r w:rsidR="001A3F78">
        <w:t xml:space="preserve"> support for patterns expected</w:t>
      </w:r>
      <w:r w:rsidR="00490E26">
        <w:t xml:space="preserve"> from</w:t>
      </w:r>
      <w:r w:rsidR="001A3F78">
        <w:t xml:space="preserve"> theory, a result driven by a strong </w:t>
      </w:r>
      <w:r w:rsidR="00370EBB">
        <w:t xml:space="preserve">direct </w:t>
      </w:r>
      <w:r w:rsidR="001A3F78">
        <w:t xml:space="preserve">negative effect of increasing </w:t>
      </w:r>
      <w:r w:rsidR="001A3F78">
        <w:rPr>
          <w:i/>
          <w:iCs/>
          <w:color w:val="000000" w:themeColor="text1"/>
          <w:lang w:val="el-GR"/>
        </w:rPr>
        <w:t>β</w:t>
      </w:r>
      <w:r w:rsidR="001A3F78">
        <w:rPr>
          <w:color w:val="000000" w:themeColor="text1"/>
        </w:rPr>
        <w:t xml:space="preserve"> on </w:t>
      </w:r>
      <w:r w:rsidR="00E40E22">
        <w:rPr>
          <w:i/>
          <w:iCs/>
          <w:color w:val="000000" w:themeColor="text1"/>
        </w:rPr>
        <w:t>N</w:t>
      </w:r>
      <w:r w:rsidR="00E40E22">
        <w:rPr>
          <w:color w:val="000000" w:themeColor="text1"/>
          <w:vertAlign w:val="subscript"/>
        </w:rPr>
        <w:t>area</w:t>
      </w:r>
      <w:r w:rsidR="001A3F78">
        <w:rPr>
          <w:color w:val="000000" w:themeColor="text1"/>
        </w:rPr>
        <w:t xml:space="preserve"> (Fig. 4A</w:t>
      </w:r>
      <w:r w:rsidR="00D7406A">
        <w:rPr>
          <w:color w:val="000000" w:themeColor="text1"/>
        </w:rPr>
        <w:t>; Fig. 5</w:t>
      </w:r>
      <w:r w:rsidR="001A3F78">
        <w:rPr>
          <w:color w:val="000000" w:themeColor="text1"/>
        </w:rPr>
        <w:t>)</w:t>
      </w:r>
      <w:r w:rsidR="009A15CF">
        <w:rPr>
          <w:color w:val="000000" w:themeColor="text1"/>
        </w:rPr>
        <w:t xml:space="preserve">. </w:t>
      </w:r>
      <w:r w:rsidR="00CB1078">
        <w:rPr>
          <w:color w:val="000000" w:themeColor="text1"/>
        </w:rPr>
        <w:t xml:space="preserve">The negative effect of increasing </w:t>
      </w:r>
      <w:r w:rsidR="00CB1078">
        <w:rPr>
          <w:i/>
          <w:iCs/>
          <w:color w:val="000000" w:themeColor="text1"/>
          <w:lang w:val="el-GR"/>
        </w:rPr>
        <w:t>β</w:t>
      </w:r>
      <w:r w:rsidR="00CB1078">
        <w:rPr>
          <w:color w:val="000000" w:themeColor="text1"/>
        </w:rPr>
        <w:t xml:space="preserve"> on </w:t>
      </w:r>
      <w:proofErr w:type="spellStart"/>
      <w:r w:rsidR="00CB1078">
        <w:rPr>
          <w:i/>
          <w:iCs/>
          <w:color w:val="000000" w:themeColor="text1"/>
        </w:rPr>
        <w:t>M</w:t>
      </w:r>
      <w:r w:rsidR="00CB1078">
        <w:rPr>
          <w:color w:val="000000" w:themeColor="text1"/>
          <w:vertAlign w:val="subscript"/>
        </w:rPr>
        <w:t>area</w:t>
      </w:r>
      <w:proofErr w:type="spellEnd"/>
      <w:r w:rsidR="00CB1078">
        <w:rPr>
          <w:color w:val="000000" w:themeColor="text1"/>
        </w:rPr>
        <w:t xml:space="preserve"> (Fig. 4C) paired with a null effect of </w:t>
      </w:r>
      <w:r w:rsidR="00CB1078">
        <w:rPr>
          <w:i/>
          <w:iCs/>
          <w:color w:val="000000" w:themeColor="text1"/>
          <w:lang w:val="el-GR"/>
        </w:rPr>
        <w:t>β</w:t>
      </w:r>
      <w:r w:rsidR="00CB1078">
        <w:rPr>
          <w:color w:val="000000" w:themeColor="text1"/>
        </w:rPr>
        <w:t xml:space="preserve"> on </w:t>
      </w:r>
      <w:proofErr w:type="spellStart"/>
      <w:r w:rsidR="00CB1078">
        <w:rPr>
          <w:i/>
          <w:iCs/>
          <w:color w:val="000000" w:themeColor="text1"/>
        </w:rPr>
        <w:t>N</w:t>
      </w:r>
      <w:r w:rsidR="00CB1078">
        <w:rPr>
          <w:color w:val="000000" w:themeColor="text1"/>
          <w:vertAlign w:val="subscript"/>
        </w:rPr>
        <w:t>mass</w:t>
      </w:r>
      <w:proofErr w:type="spellEnd"/>
      <w:r w:rsidR="00CB1078">
        <w:rPr>
          <w:color w:val="000000" w:themeColor="text1"/>
        </w:rPr>
        <w:t xml:space="preserve"> (Fig. 4B) suggest</w:t>
      </w:r>
      <w:r w:rsidR="00734003">
        <w:rPr>
          <w:color w:val="000000" w:themeColor="text1"/>
        </w:rPr>
        <w:t>s</w:t>
      </w:r>
      <w:r w:rsidR="00CB1078">
        <w:rPr>
          <w:color w:val="000000" w:themeColor="text1"/>
        </w:rPr>
        <w:t xml:space="preserve"> that the negative effect of increasing </w:t>
      </w:r>
      <w:r w:rsidR="00CB1078">
        <w:rPr>
          <w:i/>
          <w:iCs/>
          <w:color w:val="000000" w:themeColor="text1"/>
          <w:lang w:val="el-GR"/>
        </w:rPr>
        <w:t>β</w:t>
      </w:r>
      <w:r w:rsidR="00CB1078">
        <w:rPr>
          <w:color w:val="000000" w:themeColor="text1"/>
        </w:rPr>
        <w:t xml:space="preserve"> on </w:t>
      </w:r>
      <w:r w:rsidR="00CB1078">
        <w:rPr>
          <w:i/>
          <w:iCs/>
          <w:color w:val="000000" w:themeColor="text1"/>
        </w:rPr>
        <w:t>N</w:t>
      </w:r>
      <w:r w:rsidR="00CB1078">
        <w:rPr>
          <w:color w:val="000000" w:themeColor="text1"/>
          <w:vertAlign w:val="subscript"/>
        </w:rPr>
        <w:t>area</w:t>
      </w:r>
      <w:r w:rsidR="00CB1078">
        <w:rPr>
          <w:color w:val="000000" w:themeColor="text1"/>
        </w:rPr>
        <w:t xml:space="preserve"> was driven by changes in leaf morphology, not leaf chemistry.</w:t>
      </w:r>
      <w:r w:rsidR="00237201">
        <w:rPr>
          <w:color w:val="000000" w:themeColor="text1"/>
        </w:rPr>
        <w:t xml:space="preserve"> We also found support for our hypothesis that aboveground-belowground conditions which modify </w:t>
      </w:r>
      <w:r w:rsidR="00237201">
        <w:rPr>
          <w:i/>
          <w:iCs/>
          <w:color w:val="000000" w:themeColor="text1"/>
          <w:lang w:val="el-GR"/>
        </w:rPr>
        <w:t>β</w:t>
      </w:r>
      <w:r w:rsidR="00237201">
        <w:rPr>
          <w:color w:val="000000" w:themeColor="text1"/>
        </w:rPr>
        <w:t xml:space="preserve"> would have predictable opposite impacts on </w:t>
      </w:r>
      <w:r w:rsidR="00237201">
        <w:rPr>
          <w:i/>
          <w:iCs/>
          <w:color w:val="000000" w:themeColor="text1"/>
        </w:rPr>
        <w:t>N</w:t>
      </w:r>
      <w:r w:rsidR="00237201">
        <w:rPr>
          <w:color w:val="000000" w:themeColor="text1"/>
          <w:vertAlign w:val="subscript"/>
        </w:rPr>
        <w:t>area</w:t>
      </w:r>
      <w:r w:rsidR="00237201">
        <w:rPr>
          <w:color w:val="000000" w:themeColor="text1"/>
        </w:rPr>
        <w:t xml:space="preserve">. Specifically, </w:t>
      </w:r>
      <w:r w:rsidR="00202323">
        <w:t xml:space="preserve">increasing soil nitrogen availability and soil moisture both indirectly increased leaf nitrogen content through a reduction in </w:t>
      </w:r>
      <w:r w:rsidR="00202323">
        <w:rPr>
          <w:i/>
          <w:iCs/>
          <w:lang w:val="el-GR"/>
        </w:rPr>
        <w:t>β</w:t>
      </w:r>
      <w:r w:rsidR="00202323">
        <w:t xml:space="preserve">. Vapor pressure deficit increased </w:t>
      </w:r>
      <w:r w:rsidR="00202323">
        <w:rPr>
          <w:i/>
          <w:iCs/>
          <w:color w:val="000000" w:themeColor="text1"/>
        </w:rPr>
        <w:t>N</w:t>
      </w:r>
      <w:r w:rsidR="00202323">
        <w:rPr>
          <w:color w:val="000000" w:themeColor="text1"/>
          <w:vertAlign w:val="subscript"/>
        </w:rPr>
        <w:t>area</w:t>
      </w:r>
      <w:r w:rsidR="00202323">
        <w:rPr>
          <w:color w:val="000000" w:themeColor="text1"/>
        </w:rPr>
        <w:t xml:space="preserve"> through a reduction in leaf </w:t>
      </w:r>
      <w:r w:rsidR="00202323">
        <w:rPr>
          <w:i/>
          <w:iCs/>
          <w:color w:val="000000" w:themeColor="text1"/>
        </w:rPr>
        <w:t>C</w:t>
      </w:r>
      <w:r w:rsidR="00202323">
        <w:rPr>
          <w:color w:val="000000" w:themeColor="text1"/>
          <w:vertAlign w:val="subscript"/>
        </w:rPr>
        <w:t>i</w:t>
      </w:r>
      <w:r w:rsidR="00202323">
        <w:rPr>
          <w:color w:val="000000" w:themeColor="text1"/>
        </w:rPr>
        <w:t>:</w:t>
      </w:r>
      <w:r w:rsidR="00202323">
        <w:rPr>
          <w:i/>
          <w:iCs/>
          <w:color w:val="000000" w:themeColor="text1"/>
        </w:rPr>
        <w:t>C</w:t>
      </w:r>
      <w:r w:rsidR="00202323">
        <w:rPr>
          <w:color w:val="000000" w:themeColor="text1"/>
          <w:vertAlign w:val="subscript"/>
        </w:rPr>
        <w:t>a</w:t>
      </w:r>
      <w:r w:rsidR="00202323">
        <w:rPr>
          <w:color w:val="000000" w:themeColor="text1"/>
        </w:rPr>
        <w:t xml:space="preserve"> and consequent decrease in </w:t>
      </w:r>
      <w:r w:rsidR="00202323">
        <w:rPr>
          <w:i/>
          <w:iCs/>
          <w:lang w:val="el-GR"/>
        </w:rPr>
        <w:t>β</w:t>
      </w:r>
      <w:r w:rsidR="00202323">
        <w:t xml:space="preserve">, while air </w:t>
      </w:r>
      <w:r w:rsidR="00202323">
        <w:lastRenderedPageBreak/>
        <w:t>temperature was negatively related to vapor pressure deficit, resulting in an indirect negative effect on</w:t>
      </w:r>
      <w:r w:rsidR="00202323" w:rsidRPr="00202323">
        <w:rPr>
          <w:i/>
          <w:iCs/>
          <w:color w:val="000000" w:themeColor="text1"/>
        </w:rPr>
        <w:t xml:space="preserve"> </w:t>
      </w:r>
      <w:r w:rsidR="00202323">
        <w:rPr>
          <w:i/>
          <w:iCs/>
          <w:color w:val="000000" w:themeColor="text1"/>
        </w:rPr>
        <w:t>N</w:t>
      </w:r>
      <w:r w:rsidR="00202323">
        <w:rPr>
          <w:color w:val="000000" w:themeColor="text1"/>
          <w:vertAlign w:val="subscript"/>
        </w:rPr>
        <w:t>area</w:t>
      </w:r>
      <w:r w:rsidR="00202323">
        <w:rPr>
          <w:color w:val="000000" w:themeColor="text1"/>
        </w:rPr>
        <w:t xml:space="preserve"> through a positive indirect effect of </w:t>
      </w:r>
      <w:r w:rsidR="00202323">
        <w:t xml:space="preserve">increasing air temperature on leaf </w:t>
      </w:r>
      <w:r w:rsidR="00202323">
        <w:rPr>
          <w:i/>
          <w:iCs/>
        </w:rPr>
        <w:t>C</w:t>
      </w:r>
      <w:r w:rsidR="00202323">
        <w:rPr>
          <w:vertAlign w:val="subscript"/>
        </w:rPr>
        <w:t>i</w:t>
      </w:r>
      <w:r w:rsidR="00202323">
        <w:t>:</w:t>
      </w:r>
      <w:r w:rsidR="00202323">
        <w:rPr>
          <w:i/>
          <w:iCs/>
        </w:rPr>
        <w:t>C</w:t>
      </w:r>
      <w:r w:rsidR="00202323">
        <w:rPr>
          <w:vertAlign w:val="subscript"/>
        </w:rPr>
        <w:t>a</w:t>
      </w:r>
      <w:r w:rsidR="00202323">
        <w:t xml:space="preserve"> and </w:t>
      </w:r>
      <w:r w:rsidR="00202323">
        <w:rPr>
          <w:i/>
          <w:iCs/>
          <w:lang w:val="el-GR"/>
        </w:rPr>
        <w:t>β</w:t>
      </w:r>
      <w:r w:rsidR="00202323">
        <w:t xml:space="preserve">. Together, these results suggest that </w:t>
      </w:r>
      <w:r w:rsidR="00273370">
        <w:t xml:space="preserve">climatic and edaphic characteristic </w:t>
      </w:r>
      <w:r w:rsidR="00490E26">
        <w:rPr>
          <w:color w:val="000000" w:themeColor="text1"/>
        </w:rPr>
        <w:t xml:space="preserve">effects </w:t>
      </w:r>
      <w:r w:rsidR="00490E26">
        <w:t>on</w:t>
      </w:r>
      <w:r w:rsidR="00490E26" w:rsidRPr="00202323">
        <w:rPr>
          <w:i/>
          <w:iCs/>
          <w:color w:val="000000" w:themeColor="text1"/>
        </w:rPr>
        <w:t xml:space="preserve"> </w:t>
      </w:r>
      <w:r w:rsidR="00490E26">
        <w:rPr>
          <w:i/>
          <w:iCs/>
          <w:color w:val="000000" w:themeColor="text1"/>
        </w:rPr>
        <w:t>N</w:t>
      </w:r>
      <w:r w:rsidR="00490E26">
        <w:rPr>
          <w:color w:val="000000" w:themeColor="text1"/>
          <w:vertAlign w:val="subscript"/>
        </w:rPr>
        <w:t>area</w:t>
      </w:r>
      <w:r w:rsidR="00490E26">
        <w:rPr>
          <w:color w:val="000000" w:themeColor="text1"/>
        </w:rPr>
        <w:t xml:space="preserve"> </w:t>
      </w:r>
      <w:r w:rsidR="00273370">
        <w:rPr>
          <w:color w:val="000000" w:themeColor="text1"/>
        </w:rPr>
        <w:t xml:space="preserve">were all mediated through the negative relationship between </w:t>
      </w:r>
      <w:r w:rsidR="00490E26">
        <w:rPr>
          <w:i/>
          <w:iCs/>
          <w:color w:val="000000" w:themeColor="text1"/>
          <w:lang w:val="el-GR"/>
        </w:rPr>
        <w:t>β</w:t>
      </w:r>
      <w:r w:rsidR="00490E26">
        <w:rPr>
          <w:color w:val="000000" w:themeColor="text1"/>
        </w:rPr>
        <w:t xml:space="preserve"> and </w:t>
      </w:r>
      <w:r w:rsidR="00490E26">
        <w:rPr>
          <w:i/>
          <w:iCs/>
          <w:color w:val="000000" w:themeColor="text1"/>
        </w:rPr>
        <w:t>N</w:t>
      </w:r>
      <w:r w:rsidR="00490E26">
        <w:rPr>
          <w:color w:val="000000" w:themeColor="text1"/>
          <w:vertAlign w:val="subscript"/>
        </w:rPr>
        <w:t>area</w:t>
      </w:r>
      <w:r w:rsidR="00490E26">
        <w:rPr>
          <w:color w:val="000000" w:themeColor="text1"/>
        </w:rPr>
        <w:t xml:space="preserve">, supporting our hypothesis and patterns expected from ecophysiological theory. </w:t>
      </w:r>
      <w:r w:rsidR="00D7406A">
        <w:rPr>
          <w:color w:val="000000" w:themeColor="text1"/>
        </w:rPr>
        <w:t>We expand and contextualize our results below.</w:t>
      </w:r>
    </w:p>
    <w:p w14:paraId="2E6865BA" w14:textId="427FDEF2" w:rsidR="00565700" w:rsidRDefault="00565700" w:rsidP="00565700">
      <w:pPr>
        <w:autoSpaceDE w:val="0"/>
        <w:autoSpaceDN w:val="0"/>
        <w:adjustRightInd w:val="0"/>
        <w:spacing w:line="480" w:lineRule="auto"/>
        <w:rPr>
          <w:color w:val="000000" w:themeColor="text1"/>
        </w:rPr>
      </w:pPr>
    </w:p>
    <w:p w14:paraId="0FE9B0B3" w14:textId="723EF7B7" w:rsidR="00370EBB" w:rsidRPr="009F0160" w:rsidRDefault="00C04141" w:rsidP="009F0160">
      <w:pPr>
        <w:autoSpaceDE w:val="0"/>
        <w:autoSpaceDN w:val="0"/>
        <w:adjustRightInd w:val="0"/>
        <w:spacing w:line="480" w:lineRule="auto"/>
        <w:rPr>
          <w:i/>
          <w:iCs/>
          <w:color w:val="000000" w:themeColor="text1"/>
        </w:rPr>
      </w:pPr>
      <w:r>
        <w:rPr>
          <w:i/>
          <w:iCs/>
          <w:color w:val="000000" w:themeColor="text1"/>
        </w:rPr>
        <w:t>N</w:t>
      </w:r>
      <w:r>
        <w:rPr>
          <w:i/>
          <w:iCs/>
          <w:color w:val="000000" w:themeColor="text1"/>
          <w:vertAlign w:val="subscript"/>
        </w:rPr>
        <w:t>area</w:t>
      </w:r>
      <w:r>
        <w:rPr>
          <w:i/>
          <w:iCs/>
          <w:color w:val="000000" w:themeColor="text1"/>
        </w:rPr>
        <w:t xml:space="preserve"> </w:t>
      </w:r>
      <w:r w:rsidR="00273370">
        <w:rPr>
          <w:i/>
          <w:iCs/>
          <w:color w:val="000000" w:themeColor="text1"/>
        </w:rPr>
        <w:t xml:space="preserve">is driven by a combination of indirect climatic and edaphic effects on </w:t>
      </w:r>
      <w:r w:rsidR="00273370">
        <w:rPr>
          <w:i/>
          <w:iCs/>
          <w:color w:val="000000" w:themeColor="text1"/>
          <w:lang w:val="el-GR"/>
        </w:rPr>
        <w:t>β</w:t>
      </w:r>
    </w:p>
    <w:p w14:paraId="00A8BB71" w14:textId="3A1D0990" w:rsidR="00750138" w:rsidRPr="00750138" w:rsidRDefault="0006687B" w:rsidP="00750138">
      <w:pPr>
        <w:autoSpaceDE w:val="0"/>
        <w:autoSpaceDN w:val="0"/>
        <w:adjustRightInd w:val="0"/>
        <w:spacing w:line="480" w:lineRule="auto"/>
        <w:ind w:firstLine="720"/>
        <w:rPr>
          <w:color w:val="000000" w:themeColor="text1"/>
        </w:rPr>
      </w:pPr>
      <w:r>
        <w:rPr>
          <w:color w:val="000000" w:themeColor="text1"/>
        </w:rPr>
        <w:t xml:space="preserve">While soil nitrogen availability had no direct effect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(Fig. 4C; Fig. 5), a strong negative effect of increasing soil nitrogen availability on </w:t>
      </w:r>
      <w:r>
        <w:rPr>
          <w:i/>
          <w:iCs/>
          <w:color w:val="000000" w:themeColor="text1"/>
          <w:lang w:val="el-GR"/>
        </w:rPr>
        <w:t>β</w:t>
      </w:r>
      <w:r>
        <w:rPr>
          <w:color w:val="000000" w:themeColor="text1"/>
        </w:rPr>
        <w:t xml:space="preserve"> (Fig. 2B; Fig. 5) resulted in a</w:t>
      </w:r>
      <w:r w:rsidR="00D7406A">
        <w:rPr>
          <w:color w:val="000000" w:themeColor="text1"/>
        </w:rPr>
        <w:t>n</w:t>
      </w:r>
      <w:r>
        <w:rPr>
          <w:color w:val="000000" w:themeColor="text1"/>
        </w:rPr>
        <w:t xml:space="preserve"> indirect positive effect of increasing soil nitrogen availability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sidR="00D7406A">
        <w:rPr>
          <w:color w:val="000000" w:themeColor="text1"/>
        </w:rPr>
        <w:t xml:space="preserve">mediated </w:t>
      </w:r>
      <w:r>
        <w:rPr>
          <w:color w:val="000000" w:themeColor="text1"/>
        </w:rPr>
        <w:t xml:space="preserve">through </w:t>
      </w:r>
      <w:r>
        <w:rPr>
          <w:i/>
          <w:iCs/>
          <w:color w:val="000000" w:themeColor="text1"/>
          <w:lang w:val="el-GR"/>
        </w:rPr>
        <w:t>β</w:t>
      </w:r>
      <w:r>
        <w:rPr>
          <w:color w:val="000000" w:themeColor="text1"/>
        </w:rPr>
        <w:t xml:space="preserve">. </w:t>
      </w:r>
      <w:r w:rsidR="00F31BD6">
        <w:rPr>
          <w:color w:val="000000" w:themeColor="text1"/>
        </w:rPr>
        <w:t xml:space="preserve">This result is consistent with recent studies showing a negative effect of increasing soil nitrogen availability on whole plant costs of nitrogen acquisition </w:t>
      </w:r>
      <w:r w:rsidR="00D7406A">
        <w:rPr>
          <w:color w:val="000000" w:themeColor="text1"/>
        </w:rPr>
        <w:fldChar w:fldCharType="begin" w:fldLock="1"/>
      </w:r>
      <w:r w:rsidR="005E1430">
        <w:rPr>
          <w:color w:val="000000" w:themeColor="text1"/>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additions","type":"article-journal","volume":"230"},"uris":["http://www.mendeley.com/documents/?uuid=0cd860a2-d56b-4655-8a70-e660d9406cb9"]}],"mendeley":{"formattedCitation":"(Eastman &lt;i&gt;et al.&lt;/i&gt;, 2021; Perkowski &lt;i&gt;et al.&lt;/i&gt;, 2021)","plainTextFormattedCitation":"(Eastman et al., 2021; Perkowski et al., 2021)","previouslyFormattedCitation":"(Eastman &lt;i&gt;et al.&lt;/i&gt;, 2021; Perkowski &lt;i&gt;et al.&lt;/i&gt;, 2021)"},"properties":{"noteIndex":0},"schema":"https://github.com/citation-style-language/schema/raw/master/csl-citation.json"}</w:instrText>
      </w:r>
      <w:r w:rsidR="00D7406A">
        <w:rPr>
          <w:color w:val="000000" w:themeColor="text1"/>
        </w:rPr>
        <w:fldChar w:fldCharType="separate"/>
      </w:r>
      <w:r w:rsidR="00D7406A" w:rsidRPr="00D7406A">
        <w:rPr>
          <w:noProof/>
          <w:color w:val="000000" w:themeColor="text1"/>
        </w:rPr>
        <w:t xml:space="preserve">(Eastman </w:t>
      </w:r>
      <w:r w:rsidR="00D7406A" w:rsidRPr="00D7406A">
        <w:rPr>
          <w:i/>
          <w:noProof/>
          <w:color w:val="000000" w:themeColor="text1"/>
        </w:rPr>
        <w:t>et al.</w:t>
      </w:r>
      <w:r w:rsidR="00D7406A" w:rsidRPr="00D7406A">
        <w:rPr>
          <w:noProof/>
          <w:color w:val="000000" w:themeColor="text1"/>
        </w:rPr>
        <w:t xml:space="preserve">, 2021; Perkowski </w:t>
      </w:r>
      <w:r w:rsidR="00D7406A" w:rsidRPr="00D7406A">
        <w:rPr>
          <w:i/>
          <w:noProof/>
          <w:color w:val="000000" w:themeColor="text1"/>
        </w:rPr>
        <w:t>et al.</w:t>
      </w:r>
      <w:r w:rsidR="00D7406A" w:rsidRPr="00D7406A">
        <w:rPr>
          <w:noProof/>
          <w:color w:val="000000" w:themeColor="text1"/>
        </w:rPr>
        <w:t>, 2021)</w:t>
      </w:r>
      <w:r w:rsidR="00D7406A">
        <w:rPr>
          <w:color w:val="000000" w:themeColor="text1"/>
        </w:rPr>
        <w:fldChar w:fldCharType="end"/>
      </w:r>
      <w:r w:rsidR="00750138">
        <w:rPr>
          <w:color w:val="000000" w:themeColor="text1"/>
        </w:rPr>
        <w:t xml:space="preserve">, suggesting that </w:t>
      </w:r>
      <w:r w:rsidR="00750138">
        <w:rPr>
          <w:i/>
          <w:iCs/>
          <w:color w:val="000000" w:themeColor="text1"/>
          <w:lang w:val="el-GR"/>
        </w:rPr>
        <w:t>β</w:t>
      </w:r>
      <w:r w:rsidR="00750138">
        <w:rPr>
          <w:color w:val="000000" w:themeColor="text1"/>
        </w:rPr>
        <w:t xml:space="preserve"> may be a useful proxy for estimating whole plant costs of nitrogen acquisition despite being a measurement conducted at the individual leaf level. While possible that such a relationship might exist, direct comparisons between </w:t>
      </w:r>
      <w:r w:rsidR="00750138">
        <w:rPr>
          <w:i/>
          <w:iCs/>
          <w:color w:val="000000" w:themeColor="text1"/>
          <w:lang w:val="el-GR"/>
        </w:rPr>
        <w:t>β</w:t>
      </w:r>
      <w:r w:rsidR="00750138" w:rsidRPr="00750138">
        <w:rPr>
          <w:color w:val="000000" w:themeColor="text1"/>
        </w:rPr>
        <w:t xml:space="preserve"> and</w:t>
      </w:r>
      <w:r w:rsidR="00750138">
        <w:rPr>
          <w:i/>
          <w:iCs/>
          <w:color w:val="000000" w:themeColor="text1"/>
        </w:rPr>
        <w:t xml:space="preserve"> </w:t>
      </w:r>
      <w:r w:rsidR="00750138">
        <w:rPr>
          <w:color w:val="000000" w:themeColor="text1"/>
        </w:rPr>
        <w:t>whole plant costs of nitrogen acquisition are needed to confirm such speculations.</w:t>
      </w:r>
    </w:p>
    <w:p w14:paraId="27F0F362" w14:textId="2416374C" w:rsidR="005F27CA" w:rsidRDefault="00F31BD6" w:rsidP="009F25F2">
      <w:pPr>
        <w:autoSpaceDE w:val="0"/>
        <w:autoSpaceDN w:val="0"/>
        <w:adjustRightInd w:val="0"/>
        <w:spacing w:line="480" w:lineRule="auto"/>
        <w:ind w:firstLine="720"/>
        <w:rPr>
          <w:color w:val="000000" w:themeColor="text1"/>
        </w:rPr>
      </w:pPr>
      <w:r>
        <w:rPr>
          <w:color w:val="000000" w:themeColor="text1"/>
        </w:rPr>
        <w:t xml:space="preserve">Soil moisture also did not have a direct effect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(Fig. 4D; </w:t>
      </w:r>
      <w:r w:rsidR="009F25F2">
        <w:rPr>
          <w:color w:val="000000" w:themeColor="text1"/>
        </w:rPr>
        <w:t xml:space="preserve">Fig. 5). However, soil moisture had a strong positive effect on soil nitrogen availability, which resulted in a positive indirect effect of soil moisture on </w:t>
      </w:r>
      <w:r w:rsidR="00C04141">
        <w:rPr>
          <w:i/>
          <w:iCs/>
          <w:color w:val="000000" w:themeColor="text1"/>
        </w:rPr>
        <w:t>N</w:t>
      </w:r>
      <w:r w:rsidR="00C04141" w:rsidRPr="00734003">
        <w:rPr>
          <w:color w:val="000000" w:themeColor="text1"/>
          <w:vertAlign w:val="subscript"/>
        </w:rPr>
        <w:t>area</w:t>
      </w:r>
      <w:r w:rsidR="009F25F2">
        <w:rPr>
          <w:color w:val="000000" w:themeColor="text1"/>
        </w:rPr>
        <w:t xml:space="preserve">. This result was mediated through the strong negative effect of increasing soil nitrogen availability on </w:t>
      </w:r>
      <w:r w:rsidR="009F25F2">
        <w:rPr>
          <w:i/>
          <w:iCs/>
          <w:color w:val="000000" w:themeColor="text1"/>
          <w:lang w:val="el-GR"/>
        </w:rPr>
        <w:t>β</w:t>
      </w:r>
      <w:r w:rsidR="009F25F2">
        <w:rPr>
          <w:color w:val="000000" w:themeColor="text1"/>
        </w:rPr>
        <w:t xml:space="preserve"> and the strong negative effect of increasing </w:t>
      </w:r>
      <w:r w:rsidR="009F25F2">
        <w:rPr>
          <w:i/>
          <w:iCs/>
          <w:color w:val="000000" w:themeColor="text1"/>
          <w:lang w:val="el-GR"/>
        </w:rPr>
        <w:t>β</w:t>
      </w:r>
      <w:r w:rsidR="009F25F2">
        <w:rPr>
          <w:color w:val="000000" w:themeColor="text1"/>
        </w:rPr>
        <w:t xml:space="preserve"> on </w:t>
      </w:r>
      <w:r w:rsidR="00C04141">
        <w:rPr>
          <w:i/>
          <w:iCs/>
          <w:color w:val="000000" w:themeColor="text1"/>
        </w:rPr>
        <w:t>N</w:t>
      </w:r>
      <w:r w:rsidR="00C04141" w:rsidRPr="00734003">
        <w:rPr>
          <w:color w:val="000000" w:themeColor="text1"/>
          <w:vertAlign w:val="subscript"/>
        </w:rPr>
        <w:t>area</w:t>
      </w:r>
      <w:r w:rsidR="009F25F2">
        <w:rPr>
          <w:color w:val="000000" w:themeColor="text1"/>
        </w:rPr>
        <w:t xml:space="preserve">. These patterns deviate from those expected from theory, which predicts that increasing soil moisture should decrease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sidR="009F25F2">
        <w:rPr>
          <w:color w:val="000000" w:themeColor="text1"/>
        </w:rPr>
        <w:t xml:space="preserve">due to an </w:t>
      </w:r>
      <w:r w:rsidR="009F25F2" w:rsidRPr="009F25F2">
        <w:rPr>
          <w:color w:val="000000" w:themeColor="text1"/>
        </w:rPr>
        <w:t xml:space="preserve">increase in the relative cost of acquiring nitrogen </w:t>
      </w:r>
      <w:r w:rsidR="009F25F2" w:rsidRPr="009F25F2">
        <w:rPr>
          <w:color w:val="000000" w:themeColor="text1"/>
        </w:rPr>
        <w:lastRenderedPageBreak/>
        <w:t>relative to water.</w:t>
      </w:r>
      <w:r w:rsidR="009F25F2">
        <w:rPr>
          <w:color w:val="000000" w:themeColor="text1"/>
        </w:rPr>
        <w:t xml:space="preserve"> However, these results still suggest that the major axis of variation in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sidR="009F25F2">
        <w:rPr>
          <w:color w:val="000000" w:themeColor="text1"/>
        </w:rPr>
        <w:t xml:space="preserve">is driven through changes in </w:t>
      </w:r>
      <w:r w:rsidR="009F25F2">
        <w:rPr>
          <w:i/>
          <w:iCs/>
          <w:color w:val="000000" w:themeColor="text1"/>
          <w:lang w:val="el-GR"/>
        </w:rPr>
        <w:t>β</w:t>
      </w:r>
      <w:r w:rsidR="009F25F2">
        <w:rPr>
          <w:color w:val="000000" w:themeColor="text1"/>
        </w:rPr>
        <w:t>, supporting first principles of the theory.</w:t>
      </w:r>
    </w:p>
    <w:p w14:paraId="6220979A" w14:textId="29D9340F" w:rsidR="009F25F2" w:rsidRDefault="009F25F2" w:rsidP="005E1430">
      <w:pPr>
        <w:autoSpaceDE w:val="0"/>
        <w:autoSpaceDN w:val="0"/>
        <w:adjustRightInd w:val="0"/>
        <w:spacing w:line="480" w:lineRule="auto"/>
        <w:ind w:firstLine="720"/>
        <w:rPr>
          <w:color w:val="000000" w:themeColor="text1"/>
        </w:rPr>
      </w:pPr>
      <w:r>
        <w:rPr>
          <w:color w:val="000000" w:themeColor="text1"/>
        </w:rPr>
        <w:t xml:space="preserve">Positive indirect effects of increasing soil moisture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sidR="008D3F48">
        <w:rPr>
          <w:color w:val="000000" w:themeColor="text1"/>
        </w:rPr>
        <w:t xml:space="preserve">may have been driven by an increase in the magnitude of plant-available nitrogen forms. </w:t>
      </w:r>
      <w:r>
        <w:rPr>
          <w:color w:val="000000" w:themeColor="text1"/>
        </w:rPr>
        <w:t xml:space="preserve">In Texan grasslands, productivity and nutrient uptake are often co-limited by precipitation and nutrient limitation </w:t>
      </w:r>
      <w:r>
        <w:rPr>
          <w:color w:val="000000" w:themeColor="text1"/>
        </w:rPr>
        <w:fldChar w:fldCharType="begin" w:fldLock="1"/>
      </w:r>
      <w:r>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&lt;i&gt;et al.&lt;/i&gt;, 2011; Wang &lt;i&gt;et al.&lt;/i&gt;, 2017)","plainTextFormattedCitation":"(Yahdjian et al., 2011; Wang et al., 2017)","previouslyFormattedCitation":"(Yahdjian &lt;i&gt;et al.&lt;/i&gt;, 2011; Wang &lt;i&gt;et al.&lt;/i&gt;, 2017)"},"properties":{"noteIndex":0},"schema":"https://github.com/citation-style-language/schema/raw/master/csl-citation.json"}</w:instrText>
      </w:r>
      <w:r>
        <w:rPr>
          <w:color w:val="000000" w:themeColor="text1"/>
        </w:rPr>
        <w:fldChar w:fldCharType="separate"/>
      </w:r>
      <w:r w:rsidRPr="008D3F48">
        <w:rPr>
          <w:noProof/>
          <w:color w:val="000000" w:themeColor="text1"/>
        </w:rPr>
        <w:t xml:space="preserve">(Yahdjian </w:t>
      </w:r>
      <w:r w:rsidRPr="008D3F48">
        <w:rPr>
          <w:i/>
          <w:noProof/>
          <w:color w:val="000000" w:themeColor="text1"/>
        </w:rPr>
        <w:t>et al.</w:t>
      </w:r>
      <w:r w:rsidRPr="008D3F48">
        <w:rPr>
          <w:noProof/>
          <w:color w:val="000000" w:themeColor="text1"/>
        </w:rPr>
        <w:t xml:space="preserve">, 2011; Wang </w:t>
      </w:r>
      <w:r w:rsidRPr="008D3F48">
        <w:rPr>
          <w:i/>
          <w:noProof/>
          <w:color w:val="000000" w:themeColor="text1"/>
        </w:rPr>
        <w:t>et al.</w:t>
      </w:r>
      <w:r w:rsidRPr="008D3F48">
        <w:rPr>
          <w:noProof/>
          <w:color w:val="000000" w:themeColor="text1"/>
        </w:rPr>
        <w:t>, 2017)</w:t>
      </w:r>
      <w:r>
        <w:rPr>
          <w:color w:val="000000" w:themeColor="text1"/>
        </w:rPr>
        <w:fldChar w:fldCharType="end"/>
      </w:r>
      <w:r>
        <w:rPr>
          <w:color w:val="000000" w:themeColor="text1"/>
        </w:rPr>
        <w:t>, a colimitation that could be the result of high dependence of soil microbial community activity on soil moisture</w:t>
      </w:r>
      <w:r w:rsidR="00C04141">
        <w:rPr>
          <w:color w:val="000000" w:themeColor="text1"/>
        </w:rPr>
        <w:t>.</w:t>
      </w:r>
      <w:r>
        <w:rPr>
          <w:color w:val="000000" w:themeColor="text1"/>
        </w:rPr>
        <w:t xml:space="preserve"> Thus, increases in soil moisture may have promoted the accumulation of plant available nitrogen substrate through increased ammonification or nitrification rates </w:t>
      </w:r>
      <w:r>
        <w:rPr>
          <w:color w:val="000000" w:themeColor="text1"/>
        </w:rPr>
        <w:fldChar w:fldCharType="begin" w:fldLock="1"/>
      </w:r>
      <w:r>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&lt;i&gt;et al.&lt;/i&gt;, 1966; Stark &amp; Firestone, 1995; Paul &lt;i&gt;et al.&lt;/i&gt;, 2003)","plainTextFormattedCitation":"(Reichman et al., 1966; Stark &amp; Firestone, 1995; Paul et al., 2003)","previouslyFormattedCitation":"(Reichman &lt;i&gt;et al.&lt;/i&gt;, 1966; Stark &amp; Firestone, 1995; Paul &lt;i&gt;et al.&lt;/i&gt;, 2003)"},"properties":{"noteIndex":0},"schema":"https://github.com/citation-style-language/schema/raw/master/csl-citation.json"}</w:instrText>
      </w:r>
      <w:r>
        <w:rPr>
          <w:color w:val="000000" w:themeColor="text1"/>
        </w:rPr>
        <w:fldChar w:fldCharType="separate"/>
      </w:r>
      <w:r w:rsidRPr="003A0A8E">
        <w:rPr>
          <w:noProof/>
          <w:color w:val="000000" w:themeColor="text1"/>
        </w:rPr>
        <w:t xml:space="preserve">(Reichman </w:t>
      </w:r>
      <w:r w:rsidRPr="003A0A8E">
        <w:rPr>
          <w:i/>
          <w:noProof/>
          <w:color w:val="000000" w:themeColor="text1"/>
        </w:rPr>
        <w:t>et al.</w:t>
      </w:r>
      <w:r w:rsidRPr="003A0A8E">
        <w:rPr>
          <w:noProof/>
          <w:color w:val="000000" w:themeColor="text1"/>
        </w:rPr>
        <w:t xml:space="preserve">, 1966; Stark &amp; Firestone, 1995; Paul </w:t>
      </w:r>
      <w:r w:rsidRPr="003A0A8E">
        <w:rPr>
          <w:i/>
          <w:noProof/>
          <w:color w:val="000000" w:themeColor="text1"/>
        </w:rPr>
        <w:t>et al.</w:t>
      </w:r>
      <w:r w:rsidRPr="003A0A8E">
        <w:rPr>
          <w:noProof/>
          <w:color w:val="000000" w:themeColor="text1"/>
        </w:rPr>
        <w:t>, 2003)</w:t>
      </w:r>
      <w:r>
        <w:rPr>
          <w:color w:val="000000" w:themeColor="text1"/>
        </w:rPr>
        <w:fldChar w:fldCharType="end"/>
      </w:r>
      <w:r>
        <w:rPr>
          <w:color w:val="000000" w:themeColor="text1"/>
        </w:rPr>
        <w:t xml:space="preserve">. </w:t>
      </w:r>
      <w:r w:rsidR="005E1430">
        <w:rPr>
          <w:color w:val="000000" w:themeColor="text1"/>
        </w:rPr>
        <w:t>We cannot confirm such speculations here, as soil ammonification, nitrification, and mineralization rates were not measured; however, encourage future work to quantify these patterns to determine the mechanism driving the relationship between soil moisture and soil nitrogen availability, as well as the positive indirect effect of increasing soil moisture on leaf nitrogen content.</w:t>
      </w:r>
    </w:p>
    <w:p w14:paraId="6F78DE48" w14:textId="0C75843F" w:rsidR="00C14547" w:rsidRPr="00BC2F4E" w:rsidRDefault="005E1430" w:rsidP="00BC2F4E">
      <w:pPr>
        <w:autoSpaceDE w:val="0"/>
        <w:autoSpaceDN w:val="0"/>
        <w:adjustRightInd w:val="0"/>
        <w:spacing w:line="480" w:lineRule="auto"/>
        <w:ind w:firstLine="720"/>
        <w:rPr>
          <w:color w:val="000000" w:themeColor="text1"/>
        </w:rPr>
      </w:pPr>
      <w:r>
        <w:rPr>
          <w:color w:val="000000" w:themeColor="text1"/>
        </w:rPr>
        <w:t xml:space="preserve">Similar to </w:t>
      </w:r>
      <w:r w:rsidR="00BC2F4E">
        <w:rPr>
          <w:color w:val="000000" w:themeColor="text1"/>
        </w:rPr>
        <w:t>soil resource availability charac</w:t>
      </w:r>
      <w:r>
        <w:rPr>
          <w:color w:val="000000" w:themeColor="text1"/>
        </w:rPr>
        <w:t>teristics</w:t>
      </w:r>
      <w:r w:rsidR="00BC2F4E">
        <w:rPr>
          <w:color w:val="000000" w:themeColor="text1"/>
        </w:rPr>
        <w:t xml:space="preserve"> explained above</w:t>
      </w:r>
      <w:r>
        <w:rPr>
          <w:color w:val="000000" w:themeColor="text1"/>
        </w:rPr>
        <w:t xml:space="preserve">, we found no direct effect of vapor pressure deficit or air temperature on </w:t>
      </w:r>
      <w:r w:rsidR="00C04141">
        <w:rPr>
          <w:i/>
          <w:iCs/>
          <w:color w:val="000000" w:themeColor="text1"/>
        </w:rPr>
        <w:t>N</w:t>
      </w:r>
      <w:r w:rsidR="00C04141" w:rsidRPr="00734003">
        <w:rPr>
          <w:color w:val="000000" w:themeColor="text1"/>
          <w:vertAlign w:val="subscript"/>
        </w:rPr>
        <w:t>area</w:t>
      </w:r>
      <w:r>
        <w:rPr>
          <w:color w:val="000000" w:themeColor="text1"/>
        </w:rPr>
        <w:t xml:space="preserve">. However, vapor pressure deficit was negatively related to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positively related to </w:t>
      </w:r>
      <w:r>
        <w:rPr>
          <w:i/>
          <w:iCs/>
          <w:color w:val="000000" w:themeColor="text1"/>
          <w:lang w:val="el-GR"/>
        </w:rPr>
        <w:t>β</w:t>
      </w:r>
      <w:r>
        <w:rPr>
          <w:color w:val="000000" w:themeColor="text1"/>
        </w:rPr>
        <w:t xml:space="preserve">, suggesting an indirect positive effect of increasing vapor pressure deficit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mediated through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lang w:val="el-GR"/>
        </w:rPr>
        <w:t>β</w:t>
      </w:r>
      <w:r>
        <w:rPr>
          <w:color w:val="000000" w:themeColor="text1"/>
        </w:rPr>
        <w:t xml:space="preserve">. There was no direct effect of increasing air temperature on </w:t>
      </w:r>
      <w:r w:rsidR="00C04141">
        <w:rPr>
          <w:i/>
          <w:iCs/>
          <w:color w:val="000000" w:themeColor="text1"/>
        </w:rPr>
        <w:t>N</w:t>
      </w:r>
      <w:r w:rsidR="00C04141" w:rsidRPr="00734003">
        <w:rPr>
          <w:color w:val="000000" w:themeColor="text1"/>
          <w:vertAlign w:val="subscript"/>
        </w:rPr>
        <w:t>area</w:t>
      </w:r>
      <w:r>
        <w:rPr>
          <w:color w:val="000000" w:themeColor="text1"/>
        </w:rPr>
        <w:t xml:space="preserve">, nor was there a direct effect of air temperature on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sidR="00BC2F4E">
        <w:rPr>
          <w:color w:val="000000" w:themeColor="text1"/>
        </w:rPr>
        <w:t>I</w:t>
      </w:r>
      <w:r>
        <w:rPr>
          <w:color w:val="000000" w:themeColor="text1"/>
        </w:rPr>
        <w:t xml:space="preserve">ncreasing air temperatures had a strong negative effect on vapor pressure deficit, leading to an indirect negative effect of air temperature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mediated through the negative effect of vapor pressure deficit on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the positive effect of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on </w:t>
      </w:r>
      <w:r>
        <w:rPr>
          <w:i/>
          <w:iCs/>
          <w:color w:val="000000" w:themeColor="text1"/>
          <w:lang w:val="el-GR"/>
        </w:rPr>
        <w:t>β</w:t>
      </w:r>
      <w:r>
        <w:rPr>
          <w:color w:val="000000" w:themeColor="text1"/>
        </w:rPr>
        <w:t xml:space="preserve">, and the negative effect of </w:t>
      </w:r>
      <w:r>
        <w:rPr>
          <w:i/>
          <w:iCs/>
          <w:color w:val="000000" w:themeColor="text1"/>
          <w:lang w:val="el-GR"/>
        </w:rPr>
        <w:t>β</w:t>
      </w:r>
      <w:r>
        <w:rPr>
          <w:color w:val="000000" w:themeColor="text1"/>
        </w:rPr>
        <w:t xml:space="preserve"> on </w:t>
      </w:r>
      <w:r w:rsidR="00C04141">
        <w:rPr>
          <w:i/>
          <w:iCs/>
          <w:color w:val="000000" w:themeColor="text1"/>
        </w:rPr>
        <w:t>N</w:t>
      </w:r>
      <w:r w:rsidR="00C04141" w:rsidRPr="00734003">
        <w:rPr>
          <w:color w:val="000000" w:themeColor="text1"/>
          <w:vertAlign w:val="subscript"/>
        </w:rPr>
        <w:t>area</w:t>
      </w:r>
      <w:r>
        <w:rPr>
          <w:color w:val="000000" w:themeColor="text1"/>
        </w:rPr>
        <w:t xml:space="preserve">. Together, the indirect responses of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to vapor </w:t>
      </w:r>
      <w:r>
        <w:rPr>
          <w:color w:val="000000" w:themeColor="text1"/>
        </w:rPr>
        <w:lastRenderedPageBreak/>
        <w:t xml:space="preserve">pressure deficit and air temperature </w:t>
      </w:r>
      <w:r w:rsidR="00BC2F4E">
        <w:rPr>
          <w:color w:val="000000" w:themeColor="text1"/>
        </w:rPr>
        <w:t>follow</w:t>
      </w:r>
      <w:r>
        <w:rPr>
          <w:color w:val="000000" w:themeColor="text1"/>
        </w:rPr>
        <w:t xml:space="preserve"> patterns expected from theory, and support </w:t>
      </w:r>
      <w:r w:rsidR="003760E5">
        <w:rPr>
          <w:color w:val="000000" w:themeColor="text1"/>
        </w:rPr>
        <w:t xml:space="preserve">empirically observed relationships between </w:t>
      </w:r>
      <w:r>
        <w:rPr>
          <w:color w:val="000000" w:themeColor="text1"/>
        </w:rPr>
        <w:t xml:space="preserve">vapor pressure deficit and air temperature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reported in </w:t>
      </w:r>
      <w:r>
        <w:rPr>
          <w:color w:val="000000" w:themeColor="text1"/>
        </w:rPr>
        <w:fldChar w:fldCharType="begin" w:fldLock="1"/>
      </w:r>
      <w:r w:rsidR="003760E5">
        <w:rPr>
          <w:color w:val="000000" w:themeColor="text1"/>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Pr>
          <w:color w:val="000000" w:themeColor="text1"/>
        </w:rPr>
        <w:fldChar w:fldCharType="separate"/>
      </w:r>
      <w:r w:rsidRPr="005E1430">
        <w:rPr>
          <w:noProof/>
          <w:color w:val="000000" w:themeColor="text1"/>
        </w:rPr>
        <w:t xml:space="preserve">Dong </w:t>
      </w:r>
      <w:r w:rsidRPr="005E1430">
        <w:rPr>
          <w:i/>
          <w:noProof/>
          <w:color w:val="000000" w:themeColor="text1"/>
        </w:rPr>
        <w:t>et al.</w:t>
      </w:r>
      <w:r w:rsidR="003760E5">
        <w:rPr>
          <w:noProof/>
          <w:color w:val="000000" w:themeColor="text1"/>
        </w:rPr>
        <w:t xml:space="preserve"> (</w:t>
      </w:r>
      <w:r w:rsidRPr="005E1430">
        <w:rPr>
          <w:noProof/>
          <w:color w:val="000000" w:themeColor="text1"/>
        </w:rPr>
        <w:t>2017)</w:t>
      </w:r>
      <w:r>
        <w:rPr>
          <w:color w:val="000000" w:themeColor="text1"/>
        </w:rPr>
        <w:fldChar w:fldCharType="end"/>
      </w:r>
      <w:r w:rsidR="003760E5">
        <w:rPr>
          <w:color w:val="000000" w:themeColor="text1"/>
        </w:rPr>
        <w:t xml:space="preserve"> and </w:t>
      </w:r>
      <w:r w:rsidR="003760E5">
        <w:rPr>
          <w:color w:val="000000" w:themeColor="text1"/>
        </w:rPr>
        <w:fldChar w:fldCharType="begin" w:fldLock="1"/>
      </w:r>
      <w:r w:rsidR="00310537">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2020)","manualFormatting":"Dong et al. (2020)","plainTextFormattedCitation":"(Dong et al., 2020)","previouslyFormattedCitation":"(Dong &lt;i&gt;et al.&lt;/i&gt;, 2020)"},"properties":{"noteIndex":0},"schema":"https://github.com/citation-style-language/schema/raw/master/csl-citation.json"}</w:instrText>
      </w:r>
      <w:r w:rsidR="003760E5">
        <w:rPr>
          <w:color w:val="000000" w:themeColor="text1"/>
        </w:rPr>
        <w:fldChar w:fldCharType="separate"/>
      </w:r>
      <w:r w:rsidR="003760E5" w:rsidRPr="003760E5">
        <w:rPr>
          <w:noProof/>
          <w:color w:val="000000" w:themeColor="text1"/>
        </w:rPr>
        <w:t xml:space="preserve">Dong </w:t>
      </w:r>
      <w:r w:rsidR="003760E5" w:rsidRPr="003760E5">
        <w:rPr>
          <w:i/>
          <w:noProof/>
          <w:color w:val="000000" w:themeColor="text1"/>
        </w:rPr>
        <w:t>et al.</w:t>
      </w:r>
      <w:r w:rsidR="003760E5">
        <w:rPr>
          <w:noProof/>
          <w:color w:val="000000" w:themeColor="text1"/>
        </w:rPr>
        <w:t xml:space="preserve"> (</w:t>
      </w:r>
      <w:r w:rsidR="003760E5" w:rsidRPr="003760E5">
        <w:rPr>
          <w:noProof/>
          <w:color w:val="000000" w:themeColor="text1"/>
        </w:rPr>
        <w:t>2020)</w:t>
      </w:r>
      <w:r w:rsidR="003760E5">
        <w:rPr>
          <w:color w:val="000000" w:themeColor="text1"/>
        </w:rPr>
        <w:fldChar w:fldCharType="end"/>
      </w:r>
      <w:r w:rsidR="003760E5">
        <w:rPr>
          <w:color w:val="000000" w:themeColor="text1"/>
        </w:rPr>
        <w:t>. However, our results</w:t>
      </w:r>
      <w:r w:rsidR="00BC2F4E">
        <w:rPr>
          <w:color w:val="000000" w:themeColor="text1"/>
        </w:rPr>
        <w:t xml:space="preserve"> deviate from those reported in Dong et al. (2017) and Dong et al. (2020), as</w:t>
      </w:r>
      <w:r w:rsidR="003760E5">
        <w:rPr>
          <w:color w:val="000000" w:themeColor="text1"/>
        </w:rPr>
        <w:t xml:space="preserve"> </w:t>
      </w:r>
      <w:r w:rsidR="00C14547">
        <w:rPr>
          <w:color w:val="000000" w:themeColor="text1"/>
        </w:rPr>
        <w:t xml:space="preserve">effects of vapor pressure deficit and air temperature </w:t>
      </w:r>
      <w:r w:rsidR="00BC2F4E">
        <w:rPr>
          <w:color w:val="000000" w:themeColor="text1"/>
        </w:rPr>
        <w:t xml:space="preserve">were not directly altered through changes in vapor pressure deficit or air temperatures, and were instead indirectly driven through shifts in </w:t>
      </w:r>
      <w:r w:rsidR="00C14547">
        <w:rPr>
          <w:color w:val="000000" w:themeColor="text1"/>
        </w:rPr>
        <w:t xml:space="preserve">leaf </w:t>
      </w:r>
      <w:r w:rsidR="00C14547">
        <w:rPr>
          <w:i/>
          <w:iCs/>
          <w:color w:val="000000" w:themeColor="text1"/>
        </w:rPr>
        <w:t>C</w:t>
      </w:r>
      <w:r w:rsidR="00C14547">
        <w:rPr>
          <w:color w:val="000000" w:themeColor="text1"/>
          <w:vertAlign w:val="subscript"/>
        </w:rPr>
        <w:t>i</w:t>
      </w:r>
      <w:r w:rsidR="00C14547">
        <w:rPr>
          <w:color w:val="000000" w:themeColor="text1"/>
        </w:rPr>
        <w:t>:</w:t>
      </w:r>
      <w:r w:rsidR="00C14547">
        <w:rPr>
          <w:i/>
          <w:iCs/>
          <w:color w:val="000000" w:themeColor="text1"/>
        </w:rPr>
        <w:t>C</w:t>
      </w:r>
      <w:r w:rsidR="00C14547">
        <w:rPr>
          <w:color w:val="000000" w:themeColor="text1"/>
          <w:vertAlign w:val="subscript"/>
        </w:rPr>
        <w:t>a</w:t>
      </w:r>
      <w:r w:rsidR="00C14547">
        <w:rPr>
          <w:color w:val="000000" w:themeColor="text1"/>
        </w:rPr>
        <w:t xml:space="preserve"> </w:t>
      </w:r>
      <w:r w:rsidR="00BC2F4E">
        <w:rPr>
          <w:color w:val="000000" w:themeColor="text1"/>
        </w:rPr>
        <w:t>and</w:t>
      </w:r>
      <w:r w:rsidR="00C14547">
        <w:rPr>
          <w:color w:val="000000" w:themeColor="text1"/>
        </w:rPr>
        <w:t xml:space="preserve"> </w:t>
      </w:r>
      <w:r w:rsidR="00C14547">
        <w:rPr>
          <w:i/>
          <w:iCs/>
          <w:color w:val="000000" w:themeColor="text1"/>
          <w:lang w:val="el-GR"/>
        </w:rPr>
        <w:t>β</w:t>
      </w:r>
      <w:r w:rsidR="00BC2F4E">
        <w:rPr>
          <w:color w:val="000000" w:themeColor="text1"/>
        </w:rPr>
        <w:t>.</w:t>
      </w:r>
    </w:p>
    <w:p w14:paraId="550E356C" w14:textId="27E86D30" w:rsidR="00C04141" w:rsidRDefault="00C04141" w:rsidP="00C04141">
      <w:pPr>
        <w:autoSpaceDE w:val="0"/>
        <w:autoSpaceDN w:val="0"/>
        <w:adjustRightInd w:val="0"/>
        <w:spacing w:line="480" w:lineRule="auto"/>
        <w:rPr>
          <w:color w:val="000000" w:themeColor="text1"/>
        </w:rPr>
      </w:pPr>
    </w:p>
    <w:p w14:paraId="1AB18901" w14:textId="5537540C" w:rsidR="00C04141" w:rsidRPr="00C04141" w:rsidRDefault="00C04141" w:rsidP="00C04141">
      <w:pPr>
        <w:autoSpaceDE w:val="0"/>
        <w:autoSpaceDN w:val="0"/>
        <w:adjustRightInd w:val="0"/>
        <w:spacing w:line="480" w:lineRule="auto"/>
        <w:rPr>
          <w:i/>
          <w:iCs/>
          <w:color w:val="000000" w:themeColor="text1"/>
        </w:rPr>
      </w:pPr>
      <w:proofErr w:type="spellStart"/>
      <w:r>
        <w:rPr>
          <w:i/>
          <w:iCs/>
          <w:color w:val="000000" w:themeColor="text1"/>
        </w:rPr>
        <w:t>M</w:t>
      </w:r>
      <w:r>
        <w:rPr>
          <w:i/>
          <w:iCs/>
          <w:color w:val="000000" w:themeColor="text1"/>
          <w:vertAlign w:val="subscript"/>
        </w:rPr>
        <w:t>area</w:t>
      </w:r>
      <w:proofErr w:type="spellEnd"/>
      <w:r>
        <w:rPr>
          <w:i/>
          <w:iCs/>
          <w:color w:val="000000" w:themeColor="text1"/>
        </w:rPr>
        <w:t xml:space="preserve"> is similarly driven by a combination of indirect climatic and edaphic effects on </w:t>
      </w:r>
      <w:r>
        <w:rPr>
          <w:i/>
          <w:iCs/>
          <w:color w:val="000000" w:themeColor="text1"/>
          <w:lang w:val="el-GR"/>
        </w:rPr>
        <w:t>β</w:t>
      </w:r>
      <w:r>
        <w:rPr>
          <w:i/>
          <w:iCs/>
          <w:color w:val="000000" w:themeColor="text1"/>
        </w:rPr>
        <w:t xml:space="preserve"> </w:t>
      </w:r>
    </w:p>
    <w:p w14:paraId="7A964ED0" w14:textId="45BF7D53" w:rsidR="00C04141" w:rsidRDefault="00C04141" w:rsidP="00C04141">
      <w:pPr>
        <w:autoSpaceDE w:val="0"/>
        <w:autoSpaceDN w:val="0"/>
        <w:adjustRightInd w:val="0"/>
        <w:spacing w:line="480" w:lineRule="auto"/>
        <w:rPr>
          <w:color w:val="000000" w:themeColor="text1"/>
        </w:rPr>
      </w:pPr>
    </w:p>
    <w:p w14:paraId="5E37AABF" w14:textId="77777777" w:rsidR="00C04141" w:rsidRDefault="00C04141" w:rsidP="00C04141">
      <w:pPr>
        <w:autoSpaceDE w:val="0"/>
        <w:autoSpaceDN w:val="0"/>
        <w:adjustRightInd w:val="0"/>
        <w:spacing w:line="480" w:lineRule="auto"/>
        <w:rPr>
          <w:color w:val="000000" w:themeColor="text1"/>
        </w:rPr>
      </w:pPr>
    </w:p>
    <w:p w14:paraId="46F774EE" w14:textId="1BEC5A9F" w:rsidR="00C04141" w:rsidRDefault="00C04141" w:rsidP="00C04141">
      <w:pPr>
        <w:autoSpaceDE w:val="0"/>
        <w:autoSpaceDN w:val="0"/>
        <w:adjustRightInd w:val="0"/>
        <w:spacing w:line="480" w:lineRule="auto"/>
        <w:rPr>
          <w:i/>
          <w:iCs/>
          <w:color w:val="000000" w:themeColor="text1"/>
        </w:rPr>
      </w:pPr>
      <w:proofErr w:type="spellStart"/>
      <w:r>
        <w:rPr>
          <w:i/>
          <w:iCs/>
          <w:color w:val="000000" w:themeColor="text1"/>
        </w:rPr>
        <w:t>N</w:t>
      </w:r>
      <w:r>
        <w:rPr>
          <w:i/>
          <w:iCs/>
          <w:color w:val="000000" w:themeColor="text1"/>
          <w:vertAlign w:val="subscript"/>
        </w:rPr>
        <w:t>mass</w:t>
      </w:r>
      <w:proofErr w:type="spellEnd"/>
      <w:r>
        <w:rPr>
          <w:i/>
          <w:iCs/>
          <w:color w:val="000000" w:themeColor="text1"/>
        </w:rPr>
        <w:t xml:space="preserve"> is </w:t>
      </w:r>
      <w:r w:rsidR="000E497C">
        <w:rPr>
          <w:i/>
          <w:iCs/>
          <w:color w:val="000000" w:themeColor="text1"/>
        </w:rPr>
        <w:t xml:space="preserve">directly </w:t>
      </w:r>
      <w:r>
        <w:rPr>
          <w:i/>
          <w:iCs/>
          <w:color w:val="000000" w:themeColor="text1"/>
        </w:rPr>
        <w:t>driven by edaphic characteristics</w:t>
      </w:r>
      <w:r w:rsidR="000E497C">
        <w:rPr>
          <w:i/>
          <w:iCs/>
          <w:color w:val="000000" w:themeColor="text1"/>
        </w:rPr>
        <w:t xml:space="preserve"> and functional group, not climate</w:t>
      </w:r>
    </w:p>
    <w:p w14:paraId="466E5D0E" w14:textId="712988F3" w:rsidR="00C04141" w:rsidRPr="00C04141" w:rsidRDefault="00C04141" w:rsidP="000E497C">
      <w:pPr>
        <w:autoSpaceDE w:val="0"/>
        <w:autoSpaceDN w:val="0"/>
        <w:adjustRightInd w:val="0"/>
        <w:spacing w:line="480" w:lineRule="auto"/>
        <w:ind w:firstLine="720"/>
        <w:rPr>
          <w:color w:val="000000" w:themeColor="text1"/>
        </w:rPr>
      </w:pPr>
      <w:r>
        <w:rPr>
          <w:color w:val="000000" w:themeColor="text1"/>
        </w:rPr>
        <w:t xml:space="preserve">Despite strong negative effects of increasing </w:t>
      </w:r>
      <w:r>
        <w:rPr>
          <w:i/>
          <w:iCs/>
          <w:color w:val="000000" w:themeColor="text1"/>
          <w:lang w:val="el-GR"/>
        </w:rPr>
        <w:t>β</w:t>
      </w:r>
      <w:r>
        <w:rPr>
          <w:color w:val="000000" w:themeColor="text1"/>
        </w:rPr>
        <w:t xml:space="preserve"> on </w:t>
      </w:r>
      <w:r>
        <w:rPr>
          <w:i/>
          <w:iCs/>
          <w:color w:val="000000" w:themeColor="text1"/>
        </w:rPr>
        <w:t>N</w:t>
      </w:r>
      <w:r w:rsidRPr="00734003">
        <w:rPr>
          <w:color w:val="000000" w:themeColor="text1"/>
          <w:vertAlign w:val="subscript"/>
        </w:rPr>
        <w:t>area</w:t>
      </w:r>
      <w:r>
        <w:rPr>
          <w:color w:val="000000" w:themeColor="text1"/>
        </w:rPr>
        <w:t xml:space="preserve"> and </w:t>
      </w:r>
      <w:proofErr w:type="spellStart"/>
      <w:r>
        <w:rPr>
          <w:i/>
          <w:iCs/>
          <w:color w:val="000000" w:themeColor="text1"/>
        </w:rPr>
        <w:t>M</w:t>
      </w:r>
      <w:r w:rsidRPr="00734003">
        <w:rPr>
          <w:color w:val="000000" w:themeColor="text1"/>
          <w:vertAlign w:val="subscript"/>
        </w:rPr>
        <w:t>area</w:t>
      </w:r>
      <w:proofErr w:type="spellEnd"/>
      <w:r>
        <w:rPr>
          <w:color w:val="000000" w:themeColor="text1"/>
        </w:rPr>
        <w:t xml:space="preserve">, we observed no effect of </w:t>
      </w:r>
      <w:r>
        <w:rPr>
          <w:i/>
          <w:iCs/>
          <w:color w:val="000000" w:themeColor="text1"/>
          <w:lang w:val="el-GR"/>
        </w:rPr>
        <w:t>β</w:t>
      </w:r>
      <w:r>
        <w:rPr>
          <w:color w:val="000000" w:themeColor="text1"/>
        </w:rPr>
        <w:t xml:space="preserve"> on </w:t>
      </w:r>
      <w:proofErr w:type="spellStart"/>
      <w:r>
        <w:rPr>
          <w:i/>
          <w:iCs/>
          <w:color w:val="000000" w:themeColor="text1"/>
        </w:rPr>
        <w:t>N</w:t>
      </w:r>
      <w:r>
        <w:rPr>
          <w:color w:val="000000" w:themeColor="text1"/>
          <w:vertAlign w:val="subscript"/>
        </w:rPr>
        <w:t>mass</w:t>
      </w:r>
      <w:proofErr w:type="spellEnd"/>
      <w:r w:rsidR="000E497C">
        <w:rPr>
          <w:color w:val="000000" w:themeColor="text1"/>
        </w:rPr>
        <w:t xml:space="preserve">. This result was observed both in the linear mixed effect model and structural equation model that investigated direct and indirect drivers of </w:t>
      </w:r>
      <w:proofErr w:type="spellStart"/>
      <w:r w:rsidR="000E497C">
        <w:rPr>
          <w:i/>
          <w:iCs/>
          <w:color w:val="000000" w:themeColor="text1"/>
        </w:rPr>
        <w:t>N</w:t>
      </w:r>
      <w:r w:rsidR="000E497C">
        <w:rPr>
          <w:color w:val="000000" w:themeColor="text1"/>
          <w:vertAlign w:val="subscript"/>
        </w:rPr>
        <w:t>mass</w:t>
      </w:r>
      <w:proofErr w:type="spellEnd"/>
      <w:r w:rsidR="000E497C">
        <w:rPr>
          <w:color w:val="000000" w:themeColor="text1"/>
        </w:rPr>
        <w:t xml:space="preserve">. Interestingly, strong direct positive effects of soil moisture and soil nitrogen availability on </w:t>
      </w:r>
      <w:proofErr w:type="spellStart"/>
      <w:r w:rsidR="000E497C">
        <w:rPr>
          <w:i/>
          <w:iCs/>
          <w:color w:val="000000" w:themeColor="text1"/>
        </w:rPr>
        <w:t>N</w:t>
      </w:r>
      <w:r w:rsidR="000E497C">
        <w:rPr>
          <w:color w:val="000000" w:themeColor="text1"/>
          <w:vertAlign w:val="subscript"/>
        </w:rPr>
        <w:t>mass</w:t>
      </w:r>
      <w:proofErr w:type="spellEnd"/>
      <w:r w:rsidR="000E497C">
        <w:rPr>
          <w:color w:val="000000" w:themeColor="text1"/>
        </w:rPr>
        <w:t xml:space="preserve"> were observed despite a lingering strong direct negative effect of soil nitrogen availability and indirect negative effect of soil moisture on </w:t>
      </w:r>
      <w:r w:rsidR="000E497C">
        <w:rPr>
          <w:i/>
          <w:iCs/>
          <w:color w:val="000000" w:themeColor="text1"/>
          <w:lang w:val="el-GR"/>
        </w:rPr>
        <w:t>β</w:t>
      </w:r>
      <w:r w:rsidR="000E497C">
        <w:rPr>
          <w:color w:val="000000" w:themeColor="text1"/>
        </w:rPr>
        <w:t xml:space="preserve">. The structural equation model also indicated strong respective indirect negative and positive effects of vapor pressure deficit and air temperature on leaf </w:t>
      </w:r>
      <w:proofErr w:type="gramStart"/>
      <w:r w:rsidR="000E497C">
        <w:rPr>
          <w:i/>
          <w:iCs/>
          <w:color w:val="000000" w:themeColor="text1"/>
        </w:rPr>
        <w:t>C</w:t>
      </w:r>
      <w:r w:rsidR="000E497C">
        <w:rPr>
          <w:color w:val="000000" w:themeColor="text1"/>
          <w:vertAlign w:val="subscript"/>
        </w:rPr>
        <w:t>i</w:t>
      </w:r>
      <w:r w:rsidR="000E497C">
        <w:rPr>
          <w:color w:val="000000" w:themeColor="text1"/>
        </w:rPr>
        <w:t>:</w:t>
      </w:r>
      <w:r w:rsidR="000E497C">
        <w:rPr>
          <w:i/>
          <w:iCs/>
          <w:color w:val="000000" w:themeColor="text1"/>
        </w:rPr>
        <w:t>C</w:t>
      </w:r>
      <w:r w:rsidR="000E497C">
        <w:rPr>
          <w:color w:val="000000" w:themeColor="text1"/>
          <w:vertAlign w:val="subscript"/>
        </w:rPr>
        <w:t>a</w:t>
      </w:r>
      <w:proofErr w:type="gramEnd"/>
      <w:r w:rsidR="000E497C">
        <w:rPr>
          <w:color w:val="000000" w:themeColor="text1"/>
        </w:rPr>
        <w:t xml:space="preserve"> and </w:t>
      </w:r>
      <w:r w:rsidR="000E497C">
        <w:rPr>
          <w:i/>
          <w:iCs/>
          <w:color w:val="000000" w:themeColor="text1"/>
          <w:lang w:val="el-GR"/>
        </w:rPr>
        <w:t>β</w:t>
      </w:r>
      <w:r w:rsidR="000E497C">
        <w:rPr>
          <w:color w:val="000000" w:themeColor="text1"/>
        </w:rPr>
        <w:t xml:space="preserve">, but the lack of the direct </w:t>
      </w:r>
      <w:r w:rsidR="000E497C">
        <w:rPr>
          <w:i/>
          <w:iCs/>
          <w:color w:val="000000" w:themeColor="text1"/>
          <w:lang w:val="el-GR"/>
        </w:rPr>
        <w:t>β</w:t>
      </w:r>
      <w:r w:rsidR="000E497C">
        <w:rPr>
          <w:color w:val="000000" w:themeColor="text1"/>
        </w:rPr>
        <w:t xml:space="preserve"> effect on </w:t>
      </w:r>
      <w:proofErr w:type="spellStart"/>
      <w:r w:rsidR="000E497C">
        <w:rPr>
          <w:i/>
          <w:iCs/>
          <w:color w:val="000000" w:themeColor="text1"/>
        </w:rPr>
        <w:t>N</w:t>
      </w:r>
      <w:r w:rsidR="000E497C">
        <w:rPr>
          <w:color w:val="000000" w:themeColor="text1"/>
          <w:vertAlign w:val="subscript"/>
        </w:rPr>
        <w:t>mass</w:t>
      </w:r>
      <w:proofErr w:type="spellEnd"/>
      <w:r w:rsidR="000E497C">
        <w:rPr>
          <w:color w:val="000000" w:themeColor="text1"/>
        </w:rPr>
        <w:t xml:space="preserve"> resulted in no net effect of aboveground climate on </w:t>
      </w:r>
      <w:proofErr w:type="spellStart"/>
      <w:r w:rsidR="000E497C">
        <w:rPr>
          <w:i/>
          <w:iCs/>
          <w:color w:val="000000" w:themeColor="text1"/>
        </w:rPr>
        <w:t>N</w:t>
      </w:r>
      <w:r w:rsidR="000E497C">
        <w:rPr>
          <w:color w:val="000000" w:themeColor="text1"/>
          <w:vertAlign w:val="subscript"/>
        </w:rPr>
        <w:t>mass</w:t>
      </w:r>
      <w:proofErr w:type="spellEnd"/>
      <w:r w:rsidR="000E497C">
        <w:rPr>
          <w:color w:val="000000" w:themeColor="text1"/>
        </w:rPr>
        <w:t>. We also observed strong evidence in both the linear mixed effect model and structural equation model that species capable of forming associations with symbiotic nitrogen-fixing bacteria and C</w:t>
      </w:r>
      <w:r w:rsidR="000E497C">
        <w:rPr>
          <w:color w:val="000000" w:themeColor="text1"/>
          <w:vertAlign w:val="subscript"/>
        </w:rPr>
        <w:t>4</w:t>
      </w:r>
      <w:r w:rsidR="000E497C">
        <w:rPr>
          <w:color w:val="000000" w:themeColor="text1"/>
        </w:rPr>
        <w:t xml:space="preserve"> species generally had higher </w:t>
      </w:r>
      <w:proofErr w:type="spellStart"/>
      <w:r w:rsidR="000E497C">
        <w:rPr>
          <w:i/>
          <w:iCs/>
          <w:color w:val="000000" w:themeColor="text1"/>
        </w:rPr>
        <w:t>N</w:t>
      </w:r>
      <w:r w:rsidR="000E497C">
        <w:rPr>
          <w:color w:val="000000" w:themeColor="text1"/>
          <w:vertAlign w:val="subscript"/>
        </w:rPr>
        <w:t>mass</w:t>
      </w:r>
      <w:proofErr w:type="spellEnd"/>
      <w:r w:rsidR="000E497C">
        <w:rPr>
          <w:color w:val="000000" w:themeColor="text1"/>
        </w:rPr>
        <w:t xml:space="preserve"> than their counterparts. Together, these results indicate that soil resource availability, acquisition strategy, and photosynthetic pathway played a crucial role </w:t>
      </w:r>
      <w:r w:rsidR="000E497C">
        <w:rPr>
          <w:color w:val="000000" w:themeColor="text1"/>
        </w:rPr>
        <w:lastRenderedPageBreak/>
        <w:t xml:space="preserve">in determining variance in </w:t>
      </w:r>
      <w:proofErr w:type="spellStart"/>
      <w:r w:rsidR="000E497C">
        <w:rPr>
          <w:i/>
          <w:iCs/>
          <w:color w:val="000000" w:themeColor="text1"/>
        </w:rPr>
        <w:t>N</w:t>
      </w:r>
      <w:r w:rsidR="000E497C">
        <w:rPr>
          <w:color w:val="000000" w:themeColor="text1"/>
          <w:vertAlign w:val="subscript"/>
        </w:rPr>
        <w:t>mass</w:t>
      </w:r>
      <w:proofErr w:type="spellEnd"/>
      <w:r w:rsidR="000E497C">
        <w:rPr>
          <w:color w:val="000000" w:themeColor="text1"/>
        </w:rPr>
        <w:t>, while climatic characteristics and costs of resource use did not. Additionally, these results provide an additional line of evidence indicating that the</w:t>
      </w:r>
      <w:r w:rsidR="00DA29EE">
        <w:rPr>
          <w:color w:val="000000" w:themeColor="text1"/>
        </w:rPr>
        <w:t xml:space="preserve"> strong</w:t>
      </w:r>
      <w:r w:rsidR="000E497C">
        <w:rPr>
          <w:color w:val="000000" w:themeColor="text1"/>
        </w:rPr>
        <w:t xml:space="preserve"> negative relationships between </w:t>
      </w:r>
      <w:r>
        <w:rPr>
          <w:i/>
          <w:iCs/>
          <w:color w:val="000000" w:themeColor="text1"/>
          <w:lang w:val="el-GR"/>
        </w:rPr>
        <w:t>β</w:t>
      </w:r>
      <w:r>
        <w:rPr>
          <w:color w:val="000000" w:themeColor="text1"/>
        </w:rPr>
        <w:t xml:space="preserve"> and </w:t>
      </w:r>
      <w:r>
        <w:rPr>
          <w:i/>
          <w:iCs/>
          <w:color w:val="000000" w:themeColor="text1"/>
        </w:rPr>
        <w:t>N</w:t>
      </w:r>
      <w:r w:rsidRPr="00734003">
        <w:rPr>
          <w:color w:val="000000" w:themeColor="text1"/>
          <w:vertAlign w:val="subscript"/>
        </w:rPr>
        <w:t>area</w:t>
      </w:r>
      <w:r>
        <w:rPr>
          <w:color w:val="000000" w:themeColor="text1"/>
        </w:rPr>
        <w:t xml:space="preserve"> w</w:t>
      </w:r>
      <w:r w:rsidR="000E497C">
        <w:rPr>
          <w:color w:val="000000" w:themeColor="text1"/>
        </w:rPr>
        <w:t>ere</w:t>
      </w:r>
      <w:r w:rsidR="00DA29EE">
        <w:rPr>
          <w:color w:val="000000" w:themeColor="text1"/>
        </w:rPr>
        <w:t xml:space="preserve"> </w:t>
      </w:r>
      <w:r>
        <w:rPr>
          <w:color w:val="000000" w:themeColor="text1"/>
        </w:rPr>
        <w:t>driven by shifts in leaf morphology and not necessarily leaf stoichiometry.</w:t>
      </w:r>
    </w:p>
    <w:p w14:paraId="71965698" w14:textId="77777777" w:rsidR="00C04141" w:rsidRDefault="00C04141" w:rsidP="00C04141">
      <w:pPr>
        <w:autoSpaceDE w:val="0"/>
        <w:autoSpaceDN w:val="0"/>
        <w:adjustRightInd w:val="0"/>
        <w:spacing w:line="480" w:lineRule="auto"/>
        <w:rPr>
          <w:i/>
          <w:iCs/>
          <w:color w:val="000000" w:themeColor="text1"/>
        </w:rPr>
      </w:pPr>
    </w:p>
    <w:p w14:paraId="0BD5BE3A" w14:textId="44ABF95F" w:rsidR="00121B00" w:rsidRPr="00121B00" w:rsidRDefault="00121B00" w:rsidP="00883496">
      <w:pPr>
        <w:autoSpaceDE w:val="0"/>
        <w:autoSpaceDN w:val="0"/>
        <w:adjustRightInd w:val="0"/>
        <w:spacing w:line="480" w:lineRule="auto"/>
        <w:rPr>
          <w:color w:val="000000" w:themeColor="text1"/>
        </w:rPr>
      </w:pPr>
    </w:p>
    <w:p w14:paraId="148A7C38" w14:textId="2D54EF9A" w:rsidR="00121B00" w:rsidRPr="00121B00" w:rsidRDefault="00121B00" w:rsidP="00883496">
      <w:pPr>
        <w:autoSpaceDE w:val="0"/>
        <w:autoSpaceDN w:val="0"/>
        <w:adjustRightInd w:val="0"/>
        <w:spacing w:line="480" w:lineRule="auto"/>
        <w:rPr>
          <w:color w:val="000000" w:themeColor="text1"/>
        </w:rPr>
      </w:pPr>
    </w:p>
    <w:p w14:paraId="2E78B71F" w14:textId="77777777" w:rsidR="00121B00" w:rsidRPr="00121B00" w:rsidRDefault="00121B00" w:rsidP="00883496">
      <w:pPr>
        <w:autoSpaceDE w:val="0"/>
        <w:autoSpaceDN w:val="0"/>
        <w:adjustRightInd w:val="0"/>
        <w:spacing w:line="480" w:lineRule="auto"/>
        <w:rPr>
          <w:color w:val="000000" w:themeColor="text1"/>
        </w:rPr>
      </w:pPr>
    </w:p>
    <w:p w14:paraId="1A5CDE2D" w14:textId="64579989" w:rsidR="002F7BF0" w:rsidRPr="002F7BF0" w:rsidRDefault="002F7BF0" w:rsidP="00883496">
      <w:pPr>
        <w:autoSpaceDE w:val="0"/>
        <w:autoSpaceDN w:val="0"/>
        <w:adjustRightInd w:val="0"/>
        <w:spacing w:line="480" w:lineRule="auto"/>
        <w:rPr>
          <w:color w:val="000000" w:themeColor="text1"/>
        </w:rPr>
      </w:pPr>
      <w:r>
        <w:rPr>
          <w:i/>
          <w:iCs/>
          <w:color w:val="000000" w:themeColor="text1"/>
        </w:rPr>
        <w:t>Conclusions</w:t>
      </w:r>
    </w:p>
    <w:p w14:paraId="4240C3E6" w14:textId="77777777" w:rsidR="008618D2" w:rsidRDefault="008618D2" w:rsidP="008618D2">
      <w:pPr>
        <w:spacing w:line="480" w:lineRule="auto"/>
        <w:rPr>
          <w:color w:val="000000" w:themeColor="text1"/>
        </w:rPr>
      </w:pPr>
    </w:p>
    <w:p w14:paraId="20FB8C84" w14:textId="6B47F2F6" w:rsidR="00AA3362" w:rsidRDefault="00AA3362" w:rsidP="001178A7">
      <w:pPr>
        <w:spacing w:line="36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2B3EBF02" w14:textId="4777820C" w:rsidR="00CC790F" w:rsidRPr="00CC790F" w:rsidRDefault="00AA3362" w:rsidP="00CC790F">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CC790F" w:rsidRPr="00CC790F">
        <w:rPr>
          <w:b/>
          <w:bCs/>
          <w:noProof/>
        </w:rPr>
        <w:t>Bae K, Fahey TJ, Yanai RD, Fisk M</w:t>
      </w:r>
      <w:r w:rsidR="00CC790F" w:rsidRPr="00CC790F">
        <w:rPr>
          <w:noProof/>
        </w:rPr>
        <w:t xml:space="preserve">. </w:t>
      </w:r>
      <w:r w:rsidR="00CC790F" w:rsidRPr="00CC790F">
        <w:rPr>
          <w:b/>
          <w:bCs/>
          <w:noProof/>
        </w:rPr>
        <w:t>2015</w:t>
      </w:r>
      <w:r w:rsidR="00CC790F" w:rsidRPr="00CC790F">
        <w:rPr>
          <w:noProof/>
        </w:rPr>
        <w:t xml:space="preserve">. Soil nitrogen availability affects belowground carbon allocation and soil respiration in northern hardwood forests of New Hampshire. </w:t>
      </w:r>
      <w:r w:rsidR="00CC790F" w:rsidRPr="00CC790F">
        <w:rPr>
          <w:i/>
          <w:iCs/>
          <w:noProof/>
        </w:rPr>
        <w:t>Ecosystems</w:t>
      </w:r>
      <w:r w:rsidR="00CC790F" w:rsidRPr="00CC790F">
        <w:rPr>
          <w:noProof/>
        </w:rPr>
        <w:t xml:space="preserve"> </w:t>
      </w:r>
      <w:r w:rsidR="00CC790F" w:rsidRPr="00CC790F">
        <w:rPr>
          <w:b/>
          <w:bCs/>
          <w:noProof/>
        </w:rPr>
        <w:t>18</w:t>
      </w:r>
      <w:r w:rsidR="00CC790F" w:rsidRPr="00CC790F">
        <w:rPr>
          <w:noProof/>
        </w:rPr>
        <w:t>: 1179–1191.</w:t>
      </w:r>
    </w:p>
    <w:p w14:paraId="213275F0" w14:textId="77777777" w:rsidR="00CC790F" w:rsidRPr="00CC790F" w:rsidRDefault="00CC790F" w:rsidP="00CC790F">
      <w:pPr>
        <w:widowControl w:val="0"/>
        <w:autoSpaceDE w:val="0"/>
        <w:autoSpaceDN w:val="0"/>
        <w:adjustRightInd w:val="0"/>
        <w:spacing w:line="480" w:lineRule="auto"/>
        <w:rPr>
          <w:noProof/>
        </w:rPr>
      </w:pPr>
      <w:r w:rsidRPr="00CC790F">
        <w:rPr>
          <w:b/>
          <w:bCs/>
          <w:noProof/>
        </w:rPr>
        <w:t>Bates D, Mächler M, Bolker B, Walker S</w:t>
      </w:r>
      <w:r w:rsidRPr="00CC790F">
        <w:rPr>
          <w:noProof/>
        </w:rPr>
        <w:t xml:space="preserve">. </w:t>
      </w:r>
      <w:r w:rsidRPr="00CC790F">
        <w:rPr>
          <w:b/>
          <w:bCs/>
          <w:noProof/>
        </w:rPr>
        <w:t>2015</w:t>
      </w:r>
      <w:r w:rsidRPr="00CC790F">
        <w:rPr>
          <w:noProof/>
        </w:rPr>
        <w:t xml:space="preserve">. Fitting linear mixed-effects models using lme4. </w:t>
      </w:r>
      <w:r w:rsidRPr="00CC790F">
        <w:rPr>
          <w:i/>
          <w:iCs/>
          <w:noProof/>
        </w:rPr>
        <w:t>Journal of Statistical Software</w:t>
      </w:r>
      <w:r w:rsidRPr="00CC790F">
        <w:rPr>
          <w:noProof/>
        </w:rPr>
        <w:t xml:space="preserve"> </w:t>
      </w:r>
      <w:r w:rsidRPr="00CC790F">
        <w:rPr>
          <w:b/>
          <w:bCs/>
          <w:noProof/>
        </w:rPr>
        <w:t>67</w:t>
      </w:r>
      <w:r w:rsidRPr="00CC790F">
        <w:rPr>
          <w:noProof/>
        </w:rPr>
        <w:t>: 1–48.</w:t>
      </w:r>
    </w:p>
    <w:p w14:paraId="27E3333C" w14:textId="77777777" w:rsidR="00CC790F" w:rsidRPr="00CC790F" w:rsidRDefault="00CC790F" w:rsidP="00CC790F">
      <w:pPr>
        <w:widowControl w:val="0"/>
        <w:autoSpaceDE w:val="0"/>
        <w:autoSpaceDN w:val="0"/>
        <w:adjustRightInd w:val="0"/>
        <w:spacing w:line="480" w:lineRule="auto"/>
        <w:rPr>
          <w:noProof/>
        </w:rPr>
      </w:pPr>
      <w:r w:rsidRPr="00CC790F">
        <w:rPr>
          <w:b/>
          <w:bCs/>
          <w:noProof/>
        </w:rPr>
        <w:t>Beaudette D, Skovlin J, Roeker S, Brown A</w:t>
      </w:r>
      <w:r w:rsidRPr="00CC790F">
        <w:rPr>
          <w:noProof/>
        </w:rPr>
        <w:t xml:space="preserve">. </w:t>
      </w:r>
      <w:r w:rsidRPr="00CC790F">
        <w:rPr>
          <w:b/>
          <w:bCs/>
          <w:noProof/>
        </w:rPr>
        <w:t>2022</w:t>
      </w:r>
      <w:r w:rsidRPr="00CC790F">
        <w:rPr>
          <w:noProof/>
        </w:rPr>
        <w:t>. soilDB: Soil Database Interface.</w:t>
      </w:r>
    </w:p>
    <w:p w14:paraId="52313D5E" w14:textId="77777777" w:rsidR="00CC790F" w:rsidRPr="00CC790F" w:rsidRDefault="00CC790F" w:rsidP="00CC790F">
      <w:pPr>
        <w:widowControl w:val="0"/>
        <w:autoSpaceDE w:val="0"/>
        <w:autoSpaceDN w:val="0"/>
        <w:adjustRightInd w:val="0"/>
        <w:spacing w:line="480" w:lineRule="auto"/>
        <w:rPr>
          <w:noProof/>
        </w:rPr>
      </w:pPr>
      <w:r w:rsidRPr="00CC790F">
        <w:rPr>
          <w:b/>
          <w:bCs/>
          <w:noProof/>
        </w:rPr>
        <w:t>Bernacchi CJ, Singsaas EL, Pimentel C, Portis AR, Long SP</w:t>
      </w:r>
      <w:r w:rsidRPr="00CC790F">
        <w:rPr>
          <w:noProof/>
        </w:rPr>
        <w:t xml:space="preserve">. </w:t>
      </w:r>
      <w:r w:rsidRPr="00CC790F">
        <w:rPr>
          <w:b/>
          <w:bCs/>
          <w:noProof/>
        </w:rPr>
        <w:t>2001</w:t>
      </w:r>
      <w:r w:rsidRPr="00CC790F">
        <w:rPr>
          <w:noProof/>
        </w:rPr>
        <w:t xml:space="preserve">. Improved temperature response functions for models of Rubisco-limited photosynthesis. </w:t>
      </w:r>
      <w:r w:rsidRPr="00CC790F">
        <w:rPr>
          <w:i/>
          <w:iCs/>
          <w:noProof/>
        </w:rPr>
        <w:t>Plant, Cell and Environment</w:t>
      </w:r>
      <w:r w:rsidRPr="00CC790F">
        <w:rPr>
          <w:noProof/>
        </w:rPr>
        <w:t xml:space="preserve"> </w:t>
      </w:r>
      <w:r w:rsidRPr="00CC790F">
        <w:rPr>
          <w:b/>
          <w:bCs/>
          <w:noProof/>
        </w:rPr>
        <w:t>24</w:t>
      </w:r>
      <w:r w:rsidRPr="00CC790F">
        <w:rPr>
          <w:noProof/>
        </w:rPr>
        <w:t>: 253–259.</w:t>
      </w:r>
    </w:p>
    <w:p w14:paraId="460C1E4F" w14:textId="77777777" w:rsidR="00CC790F" w:rsidRPr="00CC790F" w:rsidRDefault="00CC790F" w:rsidP="00CC790F">
      <w:pPr>
        <w:widowControl w:val="0"/>
        <w:autoSpaceDE w:val="0"/>
        <w:autoSpaceDN w:val="0"/>
        <w:adjustRightInd w:val="0"/>
        <w:spacing w:line="480" w:lineRule="auto"/>
        <w:rPr>
          <w:noProof/>
        </w:rPr>
      </w:pPr>
      <w:r w:rsidRPr="00CC790F">
        <w:rPr>
          <w:b/>
          <w:bCs/>
          <w:noProof/>
        </w:rPr>
        <w:t>Bialic‐Murphy L, Smith NG, Voothuluru P, McElderry RM, Roche MD, Cassidy ST, Kivlin SN, Kalisz S</w:t>
      </w:r>
      <w:r w:rsidRPr="00CC790F">
        <w:rPr>
          <w:noProof/>
        </w:rPr>
        <w:t xml:space="preserve">. </w:t>
      </w:r>
      <w:r w:rsidRPr="00CC790F">
        <w:rPr>
          <w:b/>
          <w:bCs/>
          <w:noProof/>
        </w:rPr>
        <w:t>2021</w:t>
      </w:r>
      <w:r w:rsidRPr="00CC790F">
        <w:rPr>
          <w:noProof/>
        </w:rPr>
        <w:t xml:space="preserve">. Invasion‐induced root–fungal disruptions alter plant water and nitrogen economies (M Rejmanek, Ed.). </w:t>
      </w:r>
      <w:r w:rsidRPr="00CC790F">
        <w:rPr>
          <w:i/>
          <w:iCs/>
          <w:noProof/>
        </w:rPr>
        <w:t>Ecology Letters</w:t>
      </w:r>
      <w:r w:rsidRPr="00CC790F">
        <w:rPr>
          <w:noProof/>
        </w:rPr>
        <w:t xml:space="preserve"> </w:t>
      </w:r>
      <w:r w:rsidRPr="00CC790F">
        <w:rPr>
          <w:b/>
          <w:bCs/>
          <w:noProof/>
        </w:rPr>
        <w:t>24</w:t>
      </w:r>
      <w:r w:rsidRPr="00CC790F">
        <w:rPr>
          <w:noProof/>
        </w:rPr>
        <w:t>: 1145–1156.</w:t>
      </w:r>
    </w:p>
    <w:p w14:paraId="59F38A66" w14:textId="77777777" w:rsidR="00CC790F" w:rsidRPr="00CC790F" w:rsidRDefault="00CC790F" w:rsidP="00CC790F">
      <w:pPr>
        <w:widowControl w:val="0"/>
        <w:autoSpaceDE w:val="0"/>
        <w:autoSpaceDN w:val="0"/>
        <w:adjustRightInd w:val="0"/>
        <w:spacing w:line="480" w:lineRule="auto"/>
        <w:rPr>
          <w:noProof/>
        </w:rPr>
      </w:pPr>
      <w:r w:rsidRPr="00CC790F">
        <w:rPr>
          <w:b/>
          <w:bCs/>
          <w:noProof/>
        </w:rPr>
        <w:t>Bloomfield KJ, Stocker BD, Keenan TF, Prentice IC</w:t>
      </w:r>
      <w:r w:rsidRPr="00CC790F">
        <w:rPr>
          <w:noProof/>
        </w:rPr>
        <w:t xml:space="preserve">. </w:t>
      </w:r>
      <w:r w:rsidRPr="00CC790F">
        <w:rPr>
          <w:b/>
          <w:bCs/>
          <w:noProof/>
        </w:rPr>
        <w:t>2022</w:t>
      </w:r>
      <w:r w:rsidRPr="00CC790F">
        <w:rPr>
          <w:noProof/>
        </w:rPr>
        <w:t xml:space="preserve">. </w:t>
      </w:r>
      <w:r w:rsidRPr="00CC790F">
        <w:rPr>
          <w:i/>
          <w:iCs/>
          <w:noProof/>
        </w:rPr>
        <w:t>Environmental controls on the light use efficiency of terrestrial gross primary production</w:t>
      </w:r>
      <w:r w:rsidRPr="00CC790F">
        <w:rPr>
          <w:noProof/>
        </w:rPr>
        <w:t>.</w:t>
      </w:r>
    </w:p>
    <w:p w14:paraId="6F1152C1" w14:textId="77777777" w:rsidR="00CC790F" w:rsidRPr="00CC790F" w:rsidRDefault="00CC790F" w:rsidP="00CC790F">
      <w:pPr>
        <w:widowControl w:val="0"/>
        <w:autoSpaceDE w:val="0"/>
        <w:autoSpaceDN w:val="0"/>
        <w:adjustRightInd w:val="0"/>
        <w:spacing w:line="480" w:lineRule="auto"/>
        <w:rPr>
          <w:noProof/>
        </w:rPr>
      </w:pPr>
      <w:r w:rsidRPr="00CC790F">
        <w:rPr>
          <w:b/>
          <w:bCs/>
          <w:noProof/>
        </w:rPr>
        <w:t>Booth BBB, Jones CD, Collins M, Totterdell IJ, Cox PM, Sitch S, Huntingford C, Betts RA, Harris GR, Lloyd J</w:t>
      </w:r>
      <w:r w:rsidRPr="00CC790F">
        <w:rPr>
          <w:noProof/>
        </w:rPr>
        <w:t xml:space="preserve">. </w:t>
      </w:r>
      <w:r w:rsidRPr="00CC790F">
        <w:rPr>
          <w:b/>
          <w:bCs/>
          <w:noProof/>
        </w:rPr>
        <w:t>2012</w:t>
      </w:r>
      <w:r w:rsidRPr="00CC790F">
        <w:rPr>
          <w:noProof/>
        </w:rPr>
        <w:t xml:space="preserve">. High sensitivity of future global warming to land carbon cycle processes. </w:t>
      </w:r>
      <w:r w:rsidRPr="00CC790F">
        <w:rPr>
          <w:i/>
          <w:iCs/>
          <w:noProof/>
        </w:rPr>
        <w:t>Environmental Research Letters</w:t>
      </w:r>
      <w:r w:rsidRPr="00CC790F">
        <w:rPr>
          <w:noProof/>
        </w:rPr>
        <w:t xml:space="preserve"> </w:t>
      </w:r>
      <w:r w:rsidRPr="00CC790F">
        <w:rPr>
          <w:b/>
          <w:bCs/>
          <w:noProof/>
        </w:rPr>
        <w:t>7</w:t>
      </w:r>
      <w:r w:rsidRPr="00CC790F">
        <w:rPr>
          <w:noProof/>
        </w:rPr>
        <w:t>: 024002.</w:t>
      </w:r>
    </w:p>
    <w:p w14:paraId="06A09EF1" w14:textId="77777777" w:rsidR="00CC790F" w:rsidRPr="00CC790F" w:rsidRDefault="00CC790F" w:rsidP="00CC790F">
      <w:pPr>
        <w:widowControl w:val="0"/>
        <w:autoSpaceDE w:val="0"/>
        <w:autoSpaceDN w:val="0"/>
        <w:adjustRightInd w:val="0"/>
        <w:spacing w:line="480" w:lineRule="auto"/>
        <w:rPr>
          <w:noProof/>
        </w:rPr>
      </w:pPr>
      <w:r w:rsidRPr="00CC790F">
        <w:rPr>
          <w:b/>
          <w:bCs/>
          <w:noProof/>
        </w:rPr>
        <w:t>Cernusak LA, Ubierna N, Winter K, Holtum JAM, Marshall JD, Farquhar GD</w:t>
      </w:r>
      <w:r w:rsidRPr="00CC790F">
        <w:rPr>
          <w:noProof/>
        </w:rPr>
        <w:t xml:space="preserve">. </w:t>
      </w:r>
      <w:r w:rsidRPr="00CC790F">
        <w:rPr>
          <w:b/>
          <w:bCs/>
          <w:noProof/>
        </w:rPr>
        <w:t>2013</w:t>
      </w:r>
      <w:r w:rsidRPr="00CC790F">
        <w:rPr>
          <w:noProof/>
        </w:rPr>
        <w:t xml:space="preserve">. Environmental and physiological determinants of carbon isotope discrimination in terrestrial plants. </w:t>
      </w:r>
      <w:r w:rsidRPr="00CC790F">
        <w:rPr>
          <w:i/>
          <w:iCs/>
          <w:noProof/>
        </w:rPr>
        <w:t>New Phytologist</w:t>
      </w:r>
      <w:r w:rsidRPr="00CC790F">
        <w:rPr>
          <w:noProof/>
        </w:rPr>
        <w:t xml:space="preserve"> </w:t>
      </w:r>
      <w:r w:rsidRPr="00CC790F">
        <w:rPr>
          <w:b/>
          <w:bCs/>
          <w:noProof/>
        </w:rPr>
        <w:t>200</w:t>
      </w:r>
      <w:r w:rsidRPr="00CC790F">
        <w:rPr>
          <w:noProof/>
        </w:rPr>
        <w:t>: 950–965.</w:t>
      </w:r>
    </w:p>
    <w:p w14:paraId="5AFE3B85" w14:textId="77777777" w:rsidR="00CC790F" w:rsidRPr="00CC790F" w:rsidRDefault="00CC790F" w:rsidP="00CC790F">
      <w:pPr>
        <w:widowControl w:val="0"/>
        <w:autoSpaceDE w:val="0"/>
        <w:autoSpaceDN w:val="0"/>
        <w:adjustRightInd w:val="0"/>
        <w:spacing w:line="480" w:lineRule="auto"/>
        <w:rPr>
          <w:noProof/>
        </w:rPr>
      </w:pPr>
      <w:r w:rsidRPr="00CC790F">
        <w:rPr>
          <w:b/>
          <w:bCs/>
          <w:noProof/>
        </w:rPr>
        <w:t>Cramer W, Prentice IC</w:t>
      </w:r>
      <w:r w:rsidRPr="00CC790F">
        <w:rPr>
          <w:noProof/>
        </w:rPr>
        <w:t xml:space="preserve">. </w:t>
      </w:r>
      <w:r w:rsidRPr="00CC790F">
        <w:rPr>
          <w:b/>
          <w:bCs/>
          <w:noProof/>
        </w:rPr>
        <w:t>1988</w:t>
      </w:r>
      <w:r w:rsidRPr="00CC790F">
        <w:rPr>
          <w:noProof/>
        </w:rPr>
        <w:t xml:space="preserve">. Simulation of regional soil moisture deficits on a European scale. </w:t>
      </w:r>
      <w:r w:rsidRPr="00CC790F">
        <w:rPr>
          <w:i/>
          <w:iCs/>
          <w:noProof/>
        </w:rPr>
        <w:t>Norsk Geografisk Tidsskrift - Norwegian Journal of Geography</w:t>
      </w:r>
      <w:r w:rsidRPr="00CC790F">
        <w:rPr>
          <w:noProof/>
        </w:rPr>
        <w:t xml:space="preserve"> </w:t>
      </w:r>
      <w:r w:rsidRPr="00CC790F">
        <w:rPr>
          <w:b/>
          <w:bCs/>
          <w:noProof/>
        </w:rPr>
        <w:t>42</w:t>
      </w:r>
      <w:r w:rsidRPr="00CC790F">
        <w:rPr>
          <w:noProof/>
        </w:rPr>
        <w:t>: 149–151.</w:t>
      </w:r>
    </w:p>
    <w:p w14:paraId="663E5174" w14:textId="77777777" w:rsidR="00CC790F" w:rsidRPr="00CC790F" w:rsidRDefault="00CC790F" w:rsidP="00CC790F">
      <w:pPr>
        <w:widowControl w:val="0"/>
        <w:autoSpaceDE w:val="0"/>
        <w:autoSpaceDN w:val="0"/>
        <w:adjustRightInd w:val="0"/>
        <w:spacing w:line="480" w:lineRule="auto"/>
        <w:rPr>
          <w:noProof/>
        </w:rPr>
      </w:pPr>
      <w:r w:rsidRPr="00CC790F">
        <w:rPr>
          <w:b/>
          <w:bCs/>
          <w:noProof/>
        </w:rPr>
        <w:lastRenderedPageBreak/>
        <w:t>Daly C, Halbleib M, Smith JI, Gibson WP, Doggett MK, Taylor GH, Curtis J, Pasteris PP</w:t>
      </w:r>
      <w:r w:rsidRPr="00CC790F">
        <w:rPr>
          <w:noProof/>
        </w:rPr>
        <w:t xml:space="preserve">. </w:t>
      </w:r>
      <w:r w:rsidRPr="00CC790F">
        <w:rPr>
          <w:b/>
          <w:bCs/>
          <w:noProof/>
        </w:rPr>
        <w:t>2008</w:t>
      </w:r>
      <w:r w:rsidRPr="00CC790F">
        <w:rPr>
          <w:noProof/>
        </w:rPr>
        <w:t xml:space="preserve">. Physiographically sensitive mapping of climatological temperature and precipitation across the conterminous United States. </w:t>
      </w:r>
      <w:r w:rsidRPr="00CC790F">
        <w:rPr>
          <w:i/>
          <w:iCs/>
          <w:noProof/>
        </w:rPr>
        <w:t>International Journal of Climatology</w:t>
      </w:r>
      <w:r w:rsidRPr="00CC790F">
        <w:rPr>
          <w:noProof/>
        </w:rPr>
        <w:t xml:space="preserve"> </w:t>
      </w:r>
      <w:r w:rsidRPr="00CC790F">
        <w:rPr>
          <w:b/>
          <w:bCs/>
          <w:noProof/>
        </w:rPr>
        <w:t>28</w:t>
      </w:r>
      <w:r w:rsidRPr="00CC790F">
        <w:rPr>
          <w:noProof/>
        </w:rPr>
        <w:t>: 2031–2064.</w:t>
      </w:r>
    </w:p>
    <w:p w14:paraId="7FC7BDCE" w14:textId="77777777" w:rsidR="00CC790F" w:rsidRPr="00CC790F" w:rsidRDefault="00CC790F" w:rsidP="00CC790F">
      <w:pPr>
        <w:widowControl w:val="0"/>
        <w:autoSpaceDE w:val="0"/>
        <w:autoSpaceDN w:val="0"/>
        <w:adjustRightInd w:val="0"/>
        <w:spacing w:line="480" w:lineRule="auto"/>
        <w:rPr>
          <w:noProof/>
        </w:rPr>
      </w:pPr>
      <w:r w:rsidRPr="00CC790F">
        <w:rPr>
          <w:b/>
          <w:bCs/>
          <w:noProof/>
        </w:rPr>
        <w:t xml:space="preserve">Davies-Barnard T, Meyerholt J, Zaehle S, Friedlingstein P, Brovkin V, Fan Y, Fisher RA, Jones CD, Lee H, Peano D, </w:t>
      </w:r>
      <w:r w:rsidRPr="00CC790F">
        <w:rPr>
          <w:b/>
          <w:bCs/>
          <w:i/>
          <w:iCs/>
          <w:noProof/>
        </w:rPr>
        <w:t>et al.</w:t>
      </w:r>
      <w:r w:rsidRPr="00CC790F">
        <w:rPr>
          <w:noProof/>
        </w:rPr>
        <w:t xml:space="preserve"> </w:t>
      </w:r>
      <w:r w:rsidRPr="00CC790F">
        <w:rPr>
          <w:b/>
          <w:bCs/>
          <w:noProof/>
        </w:rPr>
        <w:t>2020</w:t>
      </w:r>
      <w:r w:rsidRPr="00CC790F">
        <w:rPr>
          <w:noProof/>
        </w:rPr>
        <w:t xml:space="preserve">. Nitrogen cycling in CMIP6 land surface models: progress and limitations. </w:t>
      </w:r>
      <w:r w:rsidRPr="00CC790F">
        <w:rPr>
          <w:i/>
          <w:iCs/>
          <w:noProof/>
        </w:rPr>
        <w:t>Biogeosciences</w:t>
      </w:r>
      <w:r w:rsidRPr="00CC790F">
        <w:rPr>
          <w:noProof/>
        </w:rPr>
        <w:t xml:space="preserve"> </w:t>
      </w:r>
      <w:r w:rsidRPr="00CC790F">
        <w:rPr>
          <w:b/>
          <w:bCs/>
          <w:noProof/>
        </w:rPr>
        <w:t>17</w:t>
      </w:r>
      <w:r w:rsidRPr="00CC790F">
        <w:rPr>
          <w:noProof/>
        </w:rPr>
        <w:t>: 5129–5148.</w:t>
      </w:r>
    </w:p>
    <w:p w14:paraId="2CC992E8" w14:textId="77777777" w:rsidR="00CC790F" w:rsidRPr="00CC790F" w:rsidRDefault="00CC790F" w:rsidP="00CC790F">
      <w:pPr>
        <w:widowControl w:val="0"/>
        <w:autoSpaceDE w:val="0"/>
        <w:autoSpaceDN w:val="0"/>
        <w:adjustRightInd w:val="0"/>
        <w:spacing w:line="480" w:lineRule="auto"/>
        <w:rPr>
          <w:noProof/>
        </w:rPr>
      </w:pPr>
      <w:r w:rsidRPr="00CC790F">
        <w:rPr>
          <w:b/>
          <w:bCs/>
          <w:noProof/>
        </w:rPr>
        <w:t>Davis TW, Prentice IC, Stocker BD, Thomas RT, Whitley RJ, Wang H, Evans BJ, Gallego-Sala A V, Sykes MT, Cramer W</w:t>
      </w:r>
      <w:r w:rsidRPr="00CC790F">
        <w:rPr>
          <w:noProof/>
        </w:rPr>
        <w:t xml:space="preserve">. </w:t>
      </w:r>
      <w:r w:rsidRPr="00CC790F">
        <w:rPr>
          <w:b/>
          <w:bCs/>
          <w:noProof/>
        </w:rPr>
        <w:t>2017</w:t>
      </w:r>
      <w:r w:rsidRPr="00CC790F">
        <w:rPr>
          <w:noProof/>
        </w:rPr>
        <w:t xml:space="preserve">. Simple process-led algorithms for simulating habitats (SPLASH v.1.0): robust indices of radiation, evapotranspiration and plant-available moisture. </w:t>
      </w:r>
      <w:r w:rsidRPr="00CC790F">
        <w:rPr>
          <w:i/>
          <w:iCs/>
          <w:noProof/>
        </w:rPr>
        <w:t>Geoscientific Model Development</w:t>
      </w:r>
      <w:r w:rsidRPr="00CC790F">
        <w:rPr>
          <w:noProof/>
        </w:rPr>
        <w:t xml:space="preserve"> </w:t>
      </w:r>
      <w:r w:rsidRPr="00CC790F">
        <w:rPr>
          <w:b/>
          <w:bCs/>
          <w:noProof/>
        </w:rPr>
        <w:t>10</w:t>
      </w:r>
      <w:r w:rsidRPr="00CC790F">
        <w:rPr>
          <w:noProof/>
        </w:rPr>
        <w:t>: 689–708.</w:t>
      </w:r>
    </w:p>
    <w:p w14:paraId="4C15868D" w14:textId="77777777" w:rsidR="00CC790F" w:rsidRPr="00CC790F" w:rsidRDefault="00CC790F" w:rsidP="00CC790F">
      <w:pPr>
        <w:widowControl w:val="0"/>
        <w:autoSpaceDE w:val="0"/>
        <w:autoSpaceDN w:val="0"/>
        <w:adjustRightInd w:val="0"/>
        <w:spacing w:line="480" w:lineRule="auto"/>
        <w:rPr>
          <w:noProof/>
        </w:rPr>
      </w:pPr>
      <w:r w:rsidRPr="00CC790F">
        <w:rPr>
          <w:b/>
          <w:bCs/>
          <w:noProof/>
        </w:rPr>
        <w:t>Dong N, Prentice IC, Evans BJ, Caddy-Retalic S, Lowe AJ, Wright IJ</w:t>
      </w:r>
      <w:r w:rsidRPr="00CC790F">
        <w:rPr>
          <w:noProof/>
        </w:rPr>
        <w:t xml:space="preserve">. </w:t>
      </w:r>
      <w:r w:rsidRPr="00CC790F">
        <w:rPr>
          <w:b/>
          <w:bCs/>
          <w:noProof/>
        </w:rPr>
        <w:t>2017</w:t>
      </w:r>
      <w:r w:rsidRPr="00CC790F">
        <w:rPr>
          <w:noProof/>
        </w:rPr>
        <w:t xml:space="preserve">. Leaf nitrogen from first principles: field evidence for adaptive variation with climate. </w:t>
      </w:r>
      <w:r w:rsidRPr="00CC790F">
        <w:rPr>
          <w:i/>
          <w:iCs/>
          <w:noProof/>
        </w:rPr>
        <w:t>Biogeosciences</w:t>
      </w:r>
      <w:r w:rsidRPr="00CC790F">
        <w:rPr>
          <w:noProof/>
        </w:rPr>
        <w:t xml:space="preserve"> </w:t>
      </w:r>
      <w:r w:rsidRPr="00CC790F">
        <w:rPr>
          <w:b/>
          <w:bCs/>
          <w:noProof/>
        </w:rPr>
        <w:t>14</w:t>
      </w:r>
      <w:r w:rsidRPr="00CC790F">
        <w:rPr>
          <w:noProof/>
        </w:rPr>
        <w:t>: 481–495.</w:t>
      </w:r>
    </w:p>
    <w:p w14:paraId="70D7B8DE" w14:textId="77777777" w:rsidR="00CC790F" w:rsidRPr="00CC790F" w:rsidRDefault="00CC790F" w:rsidP="00CC790F">
      <w:pPr>
        <w:widowControl w:val="0"/>
        <w:autoSpaceDE w:val="0"/>
        <w:autoSpaceDN w:val="0"/>
        <w:adjustRightInd w:val="0"/>
        <w:spacing w:line="480" w:lineRule="auto"/>
        <w:rPr>
          <w:noProof/>
        </w:rPr>
      </w:pPr>
      <w:r w:rsidRPr="00CC790F">
        <w:rPr>
          <w:b/>
          <w:bCs/>
          <w:noProof/>
        </w:rPr>
        <w:t>Dong N, Prentice IC, Wright IJ, Evans BJ, Togashi HF, Caddy-Retalic S, McInerney FA, Sparrow B, Leitch E, Lowe AJ</w:t>
      </w:r>
      <w:r w:rsidRPr="00CC790F">
        <w:rPr>
          <w:noProof/>
        </w:rPr>
        <w:t xml:space="preserve">. </w:t>
      </w:r>
      <w:r w:rsidRPr="00CC790F">
        <w:rPr>
          <w:b/>
          <w:bCs/>
          <w:noProof/>
        </w:rPr>
        <w:t>2020</w:t>
      </w:r>
      <w:r w:rsidRPr="00CC790F">
        <w:rPr>
          <w:noProof/>
        </w:rPr>
        <w:t xml:space="preserve">. Components of leaf‐trait variation along environmental gradients. </w:t>
      </w:r>
      <w:r w:rsidRPr="00CC790F">
        <w:rPr>
          <w:i/>
          <w:iCs/>
          <w:noProof/>
        </w:rPr>
        <w:t>New Phytologist</w:t>
      </w:r>
      <w:r w:rsidRPr="00CC790F">
        <w:rPr>
          <w:noProof/>
        </w:rPr>
        <w:t xml:space="preserve"> </w:t>
      </w:r>
      <w:r w:rsidRPr="00CC790F">
        <w:rPr>
          <w:b/>
          <w:bCs/>
          <w:noProof/>
        </w:rPr>
        <w:t>228</w:t>
      </w:r>
      <w:r w:rsidRPr="00CC790F">
        <w:rPr>
          <w:noProof/>
        </w:rPr>
        <w:t>: 82–94.</w:t>
      </w:r>
    </w:p>
    <w:p w14:paraId="1EDC2133" w14:textId="77777777" w:rsidR="00CC790F" w:rsidRPr="00CC790F" w:rsidRDefault="00CC790F" w:rsidP="00CC790F">
      <w:pPr>
        <w:widowControl w:val="0"/>
        <w:autoSpaceDE w:val="0"/>
        <w:autoSpaceDN w:val="0"/>
        <w:adjustRightInd w:val="0"/>
        <w:spacing w:line="480" w:lineRule="auto"/>
        <w:rPr>
          <w:noProof/>
        </w:rPr>
      </w:pPr>
      <w:r w:rsidRPr="00CC790F">
        <w:rPr>
          <w:b/>
          <w:bCs/>
          <w:noProof/>
        </w:rPr>
        <w:t xml:space="preserve">Dong N, Prentice IC, Wright IJ, Wang H, Atkin OK, Bloomfield KJ, Domingues TF, Gleason SM, Maire V, Onoda Y, </w:t>
      </w:r>
      <w:r w:rsidRPr="00CC790F">
        <w:rPr>
          <w:b/>
          <w:bCs/>
          <w:i/>
          <w:iCs/>
          <w:noProof/>
        </w:rPr>
        <w:t>et al.</w:t>
      </w:r>
      <w:r w:rsidRPr="00CC790F">
        <w:rPr>
          <w:noProof/>
        </w:rPr>
        <w:t xml:space="preserve"> </w:t>
      </w:r>
      <w:r w:rsidRPr="00CC790F">
        <w:rPr>
          <w:b/>
          <w:bCs/>
          <w:noProof/>
        </w:rPr>
        <w:t>2022a</w:t>
      </w:r>
      <w:r w:rsidRPr="00CC790F">
        <w:rPr>
          <w:noProof/>
        </w:rPr>
        <w:t xml:space="preserve">. Leaf nitrogen from the perspective of optimal plant function. </w:t>
      </w:r>
      <w:r w:rsidRPr="00CC790F">
        <w:rPr>
          <w:i/>
          <w:iCs/>
          <w:noProof/>
        </w:rPr>
        <w:t>Journal of Ecology</w:t>
      </w:r>
      <w:r w:rsidRPr="00CC790F">
        <w:rPr>
          <w:noProof/>
        </w:rPr>
        <w:t>: 2585–2602.</w:t>
      </w:r>
    </w:p>
    <w:p w14:paraId="7DF26170" w14:textId="77777777" w:rsidR="00CC790F" w:rsidRPr="00CC790F" w:rsidRDefault="00CC790F" w:rsidP="00CC790F">
      <w:pPr>
        <w:widowControl w:val="0"/>
        <w:autoSpaceDE w:val="0"/>
        <w:autoSpaceDN w:val="0"/>
        <w:adjustRightInd w:val="0"/>
        <w:spacing w:line="480" w:lineRule="auto"/>
        <w:rPr>
          <w:noProof/>
        </w:rPr>
      </w:pPr>
      <w:r w:rsidRPr="00CC790F">
        <w:rPr>
          <w:b/>
          <w:bCs/>
          <w:noProof/>
        </w:rPr>
        <w:t>Dong N, Wright IJ, Chen JM, Luo X, Wang H, Keenan TF, Smith NG, Prentice IC</w:t>
      </w:r>
      <w:r w:rsidRPr="00CC790F">
        <w:rPr>
          <w:noProof/>
        </w:rPr>
        <w:t xml:space="preserve">. </w:t>
      </w:r>
      <w:r w:rsidRPr="00CC790F">
        <w:rPr>
          <w:b/>
          <w:bCs/>
          <w:noProof/>
        </w:rPr>
        <w:t>2022b</w:t>
      </w:r>
      <w:r w:rsidRPr="00CC790F">
        <w:rPr>
          <w:noProof/>
        </w:rPr>
        <w:t xml:space="preserve">. Rising CO2 and warming reduce global canopy demand for nitrogen. </w:t>
      </w:r>
      <w:r w:rsidRPr="00CC790F">
        <w:rPr>
          <w:i/>
          <w:iCs/>
          <w:noProof/>
        </w:rPr>
        <w:t>New Phytologist</w:t>
      </w:r>
      <w:r w:rsidRPr="00CC790F">
        <w:rPr>
          <w:noProof/>
        </w:rPr>
        <w:t>.</w:t>
      </w:r>
    </w:p>
    <w:p w14:paraId="56910391" w14:textId="77777777" w:rsidR="00CC790F" w:rsidRPr="00CC790F" w:rsidRDefault="00CC790F" w:rsidP="00CC790F">
      <w:pPr>
        <w:widowControl w:val="0"/>
        <w:autoSpaceDE w:val="0"/>
        <w:autoSpaceDN w:val="0"/>
        <w:adjustRightInd w:val="0"/>
        <w:spacing w:line="480" w:lineRule="auto"/>
        <w:rPr>
          <w:noProof/>
        </w:rPr>
      </w:pPr>
      <w:r w:rsidRPr="00CC790F">
        <w:rPr>
          <w:b/>
          <w:bCs/>
          <w:noProof/>
        </w:rPr>
        <w:t>Eastman BA, Adams MB, Brzostek ER, Burnham MB, Carrara JE, Kelly C, McNeil BE, Walter CA, Peterjohn WT</w:t>
      </w:r>
      <w:r w:rsidRPr="00CC790F">
        <w:rPr>
          <w:noProof/>
        </w:rPr>
        <w:t xml:space="preserve">. </w:t>
      </w:r>
      <w:r w:rsidRPr="00CC790F">
        <w:rPr>
          <w:b/>
          <w:bCs/>
          <w:noProof/>
        </w:rPr>
        <w:t>2021</w:t>
      </w:r>
      <w:r w:rsidRPr="00CC790F">
        <w:rPr>
          <w:noProof/>
        </w:rPr>
        <w:t xml:space="preserve">. Altered plant carbon partitioning enhanced forest ecosystem </w:t>
      </w:r>
      <w:r w:rsidRPr="00CC790F">
        <w:rPr>
          <w:noProof/>
        </w:rPr>
        <w:lastRenderedPageBreak/>
        <w:t xml:space="preserve">carbon storage after 25 years of nitrogen additions. </w:t>
      </w:r>
      <w:r w:rsidRPr="00CC790F">
        <w:rPr>
          <w:i/>
          <w:iCs/>
          <w:noProof/>
        </w:rPr>
        <w:t>New Phytologist</w:t>
      </w:r>
      <w:r w:rsidRPr="00CC790F">
        <w:rPr>
          <w:noProof/>
        </w:rPr>
        <w:t xml:space="preserve"> </w:t>
      </w:r>
      <w:r w:rsidRPr="00CC790F">
        <w:rPr>
          <w:b/>
          <w:bCs/>
          <w:noProof/>
        </w:rPr>
        <w:t>230</w:t>
      </w:r>
      <w:r w:rsidRPr="00CC790F">
        <w:rPr>
          <w:noProof/>
        </w:rPr>
        <w:t>: 1435–1448.</w:t>
      </w:r>
    </w:p>
    <w:p w14:paraId="1442B183" w14:textId="77777777" w:rsidR="00CC790F" w:rsidRPr="00CC790F" w:rsidRDefault="00CC790F" w:rsidP="00CC790F">
      <w:pPr>
        <w:widowControl w:val="0"/>
        <w:autoSpaceDE w:val="0"/>
        <w:autoSpaceDN w:val="0"/>
        <w:adjustRightInd w:val="0"/>
        <w:spacing w:line="480" w:lineRule="auto"/>
        <w:rPr>
          <w:noProof/>
        </w:rPr>
      </w:pPr>
      <w:r w:rsidRPr="00CC790F">
        <w:rPr>
          <w:b/>
          <w:bCs/>
          <w:noProof/>
        </w:rPr>
        <w:t>Evans JR</w:t>
      </w:r>
      <w:r w:rsidRPr="00CC790F">
        <w:rPr>
          <w:noProof/>
        </w:rPr>
        <w:t xml:space="preserve">. </w:t>
      </w:r>
      <w:r w:rsidRPr="00CC790F">
        <w:rPr>
          <w:b/>
          <w:bCs/>
          <w:noProof/>
        </w:rPr>
        <w:t>1989a</w:t>
      </w:r>
      <w:r w:rsidRPr="00CC790F">
        <w:rPr>
          <w:noProof/>
        </w:rPr>
        <w:t xml:space="preserve">. Partitioning of nitrogen between and within leaves grown under different irradiances. </w:t>
      </w:r>
      <w:r w:rsidRPr="00CC790F">
        <w:rPr>
          <w:i/>
          <w:iCs/>
          <w:noProof/>
        </w:rPr>
        <w:t>Functional Plant Biology</w:t>
      </w:r>
      <w:r w:rsidRPr="00CC790F">
        <w:rPr>
          <w:noProof/>
        </w:rPr>
        <w:t xml:space="preserve"> </w:t>
      </w:r>
      <w:r w:rsidRPr="00CC790F">
        <w:rPr>
          <w:b/>
          <w:bCs/>
          <w:noProof/>
        </w:rPr>
        <w:t>16</w:t>
      </w:r>
      <w:r w:rsidRPr="00CC790F">
        <w:rPr>
          <w:noProof/>
        </w:rPr>
        <w:t>: 533.</w:t>
      </w:r>
    </w:p>
    <w:p w14:paraId="5DA0AE47" w14:textId="77777777" w:rsidR="00CC790F" w:rsidRPr="00CC790F" w:rsidRDefault="00CC790F" w:rsidP="00CC790F">
      <w:pPr>
        <w:widowControl w:val="0"/>
        <w:autoSpaceDE w:val="0"/>
        <w:autoSpaceDN w:val="0"/>
        <w:adjustRightInd w:val="0"/>
        <w:spacing w:line="480" w:lineRule="auto"/>
        <w:rPr>
          <w:noProof/>
        </w:rPr>
      </w:pPr>
      <w:r w:rsidRPr="00CC790F">
        <w:rPr>
          <w:b/>
          <w:bCs/>
          <w:noProof/>
        </w:rPr>
        <w:t>Evans JR</w:t>
      </w:r>
      <w:r w:rsidRPr="00CC790F">
        <w:rPr>
          <w:noProof/>
        </w:rPr>
        <w:t xml:space="preserve">. </w:t>
      </w:r>
      <w:r w:rsidRPr="00CC790F">
        <w:rPr>
          <w:b/>
          <w:bCs/>
          <w:noProof/>
        </w:rPr>
        <w:t>1989b</w:t>
      </w:r>
      <w:r w:rsidRPr="00CC790F">
        <w:rPr>
          <w:noProof/>
        </w:rPr>
        <w:t xml:space="preserve">. Photosynthesis and nitrogen relationships in leaves of C3 plants. </w:t>
      </w:r>
      <w:r w:rsidRPr="00CC790F">
        <w:rPr>
          <w:i/>
          <w:iCs/>
          <w:noProof/>
        </w:rPr>
        <w:t>Oecologia</w:t>
      </w:r>
      <w:r w:rsidRPr="00CC790F">
        <w:rPr>
          <w:noProof/>
        </w:rPr>
        <w:t xml:space="preserve"> </w:t>
      </w:r>
      <w:r w:rsidRPr="00CC790F">
        <w:rPr>
          <w:b/>
          <w:bCs/>
          <w:noProof/>
        </w:rPr>
        <w:t>78</w:t>
      </w:r>
      <w:r w:rsidRPr="00CC790F">
        <w:rPr>
          <w:noProof/>
        </w:rPr>
        <w:t>: 9–19.</w:t>
      </w:r>
    </w:p>
    <w:p w14:paraId="784AC2C4" w14:textId="77777777" w:rsidR="00CC790F" w:rsidRPr="00CC790F" w:rsidRDefault="00CC790F" w:rsidP="00CC790F">
      <w:pPr>
        <w:widowControl w:val="0"/>
        <w:autoSpaceDE w:val="0"/>
        <w:autoSpaceDN w:val="0"/>
        <w:adjustRightInd w:val="0"/>
        <w:spacing w:line="480" w:lineRule="auto"/>
        <w:rPr>
          <w:noProof/>
        </w:rPr>
      </w:pPr>
      <w:r w:rsidRPr="00CC790F">
        <w:rPr>
          <w:b/>
          <w:bCs/>
          <w:noProof/>
        </w:rPr>
        <w:t>Evans JR, Seemann JR</w:t>
      </w:r>
      <w:r w:rsidRPr="00CC790F">
        <w:rPr>
          <w:noProof/>
        </w:rPr>
        <w:t xml:space="preserve">. </w:t>
      </w:r>
      <w:r w:rsidRPr="00CC790F">
        <w:rPr>
          <w:b/>
          <w:bCs/>
          <w:noProof/>
        </w:rPr>
        <w:t>1989</w:t>
      </w:r>
      <w:r w:rsidRPr="00CC790F">
        <w:rPr>
          <w:noProof/>
        </w:rPr>
        <w:t xml:space="preserve">. The allocation of protein nitrogen in the photosynthetic apparatus: costs, consequences, and control. </w:t>
      </w:r>
      <w:r w:rsidRPr="00CC790F">
        <w:rPr>
          <w:i/>
          <w:iCs/>
          <w:noProof/>
        </w:rPr>
        <w:t>Photosynthesis</w:t>
      </w:r>
      <w:r w:rsidRPr="00CC790F">
        <w:rPr>
          <w:noProof/>
        </w:rPr>
        <w:t xml:space="preserve"> </w:t>
      </w:r>
      <w:r w:rsidRPr="00CC790F">
        <w:rPr>
          <w:b/>
          <w:bCs/>
          <w:noProof/>
        </w:rPr>
        <w:t>8</w:t>
      </w:r>
      <w:r w:rsidRPr="00CC790F">
        <w:rPr>
          <w:noProof/>
        </w:rPr>
        <w:t>: 183–205.</w:t>
      </w:r>
    </w:p>
    <w:p w14:paraId="671EC566" w14:textId="77777777" w:rsidR="00CC790F" w:rsidRPr="00CC790F" w:rsidRDefault="00CC790F" w:rsidP="00CC790F">
      <w:pPr>
        <w:widowControl w:val="0"/>
        <w:autoSpaceDE w:val="0"/>
        <w:autoSpaceDN w:val="0"/>
        <w:adjustRightInd w:val="0"/>
        <w:spacing w:line="480" w:lineRule="auto"/>
        <w:rPr>
          <w:noProof/>
        </w:rPr>
      </w:pPr>
      <w:r w:rsidRPr="00CC790F">
        <w:rPr>
          <w:b/>
          <w:bCs/>
          <w:noProof/>
        </w:rPr>
        <w:t>Farquhar GD, Ehleringer JR, Hubick KT</w:t>
      </w:r>
      <w:r w:rsidRPr="00CC790F">
        <w:rPr>
          <w:noProof/>
        </w:rPr>
        <w:t xml:space="preserve">. </w:t>
      </w:r>
      <w:r w:rsidRPr="00CC790F">
        <w:rPr>
          <w:b/>
          <w:bCs/>
          <w:noProof/>
        </w:rPr>
        <w:t>1989</w:t>
      </w:r>
      <w:r w:rsidRPr="00CC790F">
        <w:rPr>
          <w:noProof/>
        </w:rPr>
        <w:t xml:space="preserve">. Carbon isotope discrimination and photosynthesis. </w:t>
      </w:r>
      <w:r w:rsidRPr="00CC790F">
        <w:rPr>
          <w:i/>
          <w:iCs/>
          <w:noProof/>
        </w:rPr>
        <w:t>Annual Review of Plant Physiology and Plant Molecular Biology</w:t>
      </w:r>
      <w:r w:rsidRPr="00CC790F">
        <w:rPr>
          <w:noProof/>
        </w:rPr>
        <w:t xml:space="preserve"> </w:t>
      </w:r>
      <w:r w:rsidRPr="00CC790F">
        <w:rPr>
          <w:b/>
          <w:bCs/>
          <w:noProof/>
        </w:rPr>
        <w:t>40</w:t>
      </w:r>
      <w:r w:rsidRPr="00CC790F">
        <w:rPr>
          <w:noProof/>
        </w:rPr>
        <w:t>: 503–537.</w:t>
      </w:r>
    </w:p>
    <w:p w14:paraId="2287BEFC" w14:textId="77777777" w:rsidR="00CC790F" w:rsidRPr="00CC790F" w:rsidRDefault="00CC790F" w:rsidP="00CC790F">
      <w:pPr>
        <w:widowControl w:val="0"/>
        <w:autoSpaceDE w:val="0"/>
        <w:autoSpaceDN w:val="0"/>
        <w:adjustRightInd w:val="0"/>
        <w:spacing w:line="480" w:lineRule="auto"/>
        <w:rPr>
          <w:noProof/>
        </w:rPr>
      </w:pPr>
      <w:r w:rsidRPr="00CC790F">
        <w:rPr>
          <w:b/>
          <w:bCs/>
          <w:noProof/>
        </w:rPr>
        <w:t xml:space="preserve">Fay PA, Prober SM, Harpole WS, Knops JMH, Bakker JD, Borer ET, Lind EM, MacDougall AS, Seabloom EW, Wragg PD, </w:t>
      </w:r>
      <w:r w:rsidRPr="00CC790F">
        <w:rPr>
          <w:b/>
          <w:bCs/>
          <w:i/>
          <w:iCs/>
          <w:noProof/>
        </w:rPr>
        <w:t>et al.</w:t>
      </w:r>
      <w:r w:rsidRPr="00CC790F">
        <w:rPr>
          <w:noProof/>
        </w:rPr>
        <w:t xml:space="preserve"> </w:t>
      </w:r>
      <w:r w:rsidRPr="00CC790F">
        <w:rPr>
          <w:b/>
          <w:bCs/>
          <w:noProof/>
        </w:rPr>
        <w:t>2015</w:t>
      </w:r>
      <w:r w:rsidRPr="00CC790F">
        <w:rPr>
          <w:noProof/>
        </w:rPr>
        <w:t xml:space="preserve">. Grassland productivity limited by multiple nutrients. </w:t>
      </w:r>
      <w:r w:rsidRPr="00CC790F">
        <w:rPr>
          <w:i/>
          <w:iCs/>
          <w:noProof/>
        </w:rPr>
        <w:t>Nature Plants</w:t>
      </w:r>
      <w:r w:rsidRPr="00CC790F">
        <w:rPr>
          <w:noProof/>
        </w:rPr>
        <w:t xml:space="preserve"> </w:t>
      </w:r>
      <w:r w:rsidRPr="00CC790F">
        <w:rPr>
          <w:b/>
          <w:bCs/>
          <w:noProof/>
        </w:rPr>
        <w:t>1</w:t>
      </w:r>
      <w:r w:rsidRPr="00CC790F">
        <w:rPr>
          <w:noProof/>
        </w:rPr>
        <w:t>: 15080.</w:t>
      </w:r>
    </w:p>
    <w:p w14:paraId="4CB696B9" w14:textId="77777777" w:rsidR="00CC790F" w:rsidRPr="00CC790F" w:rsidRDefault="00CC790F" w:rsidP="00CC790F">
      <w:pPr>
        <w:widowControl w:val="0"/>
        <w:autoSpaceDE w:val="0"/>
        <w:autoSpaceDN w:val="0"/>
        <w:adjustRightInd w:val="0"/>
        <w:spacing w:line="480" w:lineRule="auto"/>
        <w:rPr>
          <w:noProof/>
        </w:rPr>
      </w:pPr>
      <w:r w:rsidRPr="00CC790F">
        <w:rPr>
          <w:b/>
          <w:bCs/>
          <w:noProof/>
        </w:rPr>
        <w:t>Field CB, Mooney HA</w:t>
      </w:r>
      <w:r w:rsidRPr="00CC790F">
        <w:rPr>
          <w:noProof/>
        </w:rPr>
        <w:t xml:space="preserve">. </w:t>
      </w:r>
      <w:r w:rsidRPr="00CC790F">
        <w:rPr>
          <w:b/>
          <w:bCs/>
          <w:noProof/>
        </w:rPr>
        <w:t>1986</w:t>
      </w:r>
      <w:r w:rsidRPr="00CC790F">
        <w:rPr>
          <w:noProof/>
        </w:rPr>
        <w:t>. The photosynthesis-nitrogen relationship in wild plants. In: Givnish TJ, ed. On the Economy of Plant Form and Function. Cambridge: Cambridge University Press, 25–55.</w:t>
      </w:r>
    </w:p>
    <w:p w14:paraId="13C1147F" w14:textId="77777777" w:rsidR="00CC790F" w:rsidRPr="00CC790F" w:rsidRDefault="00CC790F" w:rsidP="00CC790F">
      <w:pPr>
        <w:widowControl w:val="0"/>
        <w:autoSpaceDE w:val="0"/>
        <w:autoSpaceDN w:val="0"/>
        <w:adjustRightInd w:val="0"/>
        <w:spacing w:line="480" w:lineRule="auto"/>
        <w:rPr>
          <w:noProof/>
        </w:rPr>
      </w:pPr>
      <w:r w:rsidRPr="00CC790F">
        <w:rPr>
          <w:b/>
          <w:bCs/>
          <w:noProof/>
        </w:rPr>
        <w:t xml:space="preserve">Firn J, McGree JM, Harvey E, Flores-Moreno H, Schütz M, Buckley YM, Borer ET, Seabloom EW, La Pierre KJ, MacDougall AS, </w:t>
      </w:r>
      <w:r w:rsidRPr="00CC790F">
        <w:rPr>
          <w:b/>
          <w:bCs/>
          <w:i/>
          <w:iCs/>
          <w:noProof/>
        </w:rPr>
        <w:t>et al.</w:t>
      </w:r>
      <w:r w:rsidRPr="00CC790F">
        <w:rPr>
          <w:noProof/>
        </w:rPr>
        <w:t xml:space="preserve"> </w:t>
      </w:r>
      <w:r w:rsidRPr="00CC790F">
        <w:rPr>
          <w:b/>
          <w:bCs/>
          <w:noProof/>
        </w:rPr>
        <w:t>2019</w:t>
      </w:r>
      <w:r w:rsidRPr="00CC790F">
        <w:rPr>
          <w:noProof/>
        </w:rPr>
        <w:t xml:space="preserve">. Leaf nutrients, not specific leaf area, are consistent indicators of elevated nutrient inputs. </w:t>
      </w:r>
      <w:r w:rsidRPr="00CC790F">
        <w:rPr>
          <w:i/>
          <w:iCs/>
          <w:noProof/>
        </w:rPr>
        <w:t>Nature Ecology &amp; Evolution</w:t>
      </w:r>
      <w:r w:rsidRPr="00CC790F">
        <w:rPr>
          <w:noProof/>
        </w:rPr>
        <w:t xml:space="preserve"> </w:t>
      </w:r>
      <w:r w:rsidRPr="00CC790F">
        <w:rPr>
          <w:b/>
          <w:bCs/>
          <w:noProof/>
        </w:rPr>
        <w:t>3</w:t>
      </w:r>
      <w:r w:rsidRPr="00CC790F">
        <w:rPr>
          <w:noProof/>
        </w:rPr>
        <w:t>: 400–406.</w:t>
      </w:r>
    </w:p>
    <w:p w14:paraId="713C0514" w14:textId="77777777" w:rsidR="00CC790F" w:rsidRPr="00CC790F" w:rsidRDefault="00CC790F" w:rsidP="00CC790F">
      <w:pPr>
        <w:widowControl w:val="0"/>
        <w:autoSpaceDE w:val="0"/>
        <w:autoSpaceDN w:val="0"/>
        <w:adjustRightInd w:val="0"/>
        <w:spacing w:line="480" w:lineRule="auto"/>
        <w:rPr>
          <w:noProof/>
        </w:rPr>
      </w:pPr>
      <w:r w:rsidRPr="00CC790F">
        <w:rPr>
          <w:b/>
          <w:bCs/>
          <w:noProof/>
        </w:rPr>
        <w:t>Fox J, Weisberg S</w:t>
      </w:r>
      <w:r w:rsidRPr="00CC790F">
        <w:rPr>
          <w:noProof/>
        </w:rPr>
        <w:t xml:space="preserve">. </w:t>
      </w:r>
      <w:r w:rsidRPr="00CC790F">
        <w:rPr>
          <w:b/>
          <w:bCs/>
          <w:noProof/>
        </w:rPr>
        <w:t>2019</w:t>
      </w:r>
      <w:r w:rsidRPr="00CC790F">
        <w:rPr>
          <w:noProof/>
        </w:rPr>
        <w:t xml:space="preserve">. </w:t>
      </w:r>
      <w:r w:rsidRPr="00CC790F">
        <w:rPr>
          <w:i/>
          <w:iCs/>
          <w:noProof/>
        </w:rPr>
        <w:t>An R companion to applied regression</w:t>
      </w:r>
      <w:r w:rsidRPr="00CC790F">
        <w:rPr>
          <w:noProof/>
        </w:rPr>
        <w:t>. Thousand Oaks, California: Sage.</w:t>
      </w:r>
    </w:p>
    <w:p w14:paraId="269BD245" w14:textId="77777777" w:rsidR="00CC790F" w:rsidRPr="00CC790F" w:rsidRDefault="00CC790F" w:rsidP="00CC790F">
      <w:pPr>
        <w:widowControl w:val="0"/>
        <w:autoSpaceDE w:val="0"/>
        <w:autoSpaceDN w:val="0"/>
        <w:adjustRightInd w:val="0"/>
        <w:spacing w:line="480" w:lineRule="auto"/>
        <w:rPr>
          <w:noProof/>
        </w:rPr>
      </w:pPr>
      <w:r w:rsidRPr="00CC790F">
        <w:rPr>
          <w:b/>
          <w:bCs/>
          <w:noProof/>
        </w:rPr>
        <w:t xml:space="preserve">Harrison SP, Cramer W, Franklin O, Prentice IC, Wang H, Brännström Å, de Boer H, Dieckmann U, Joshi J, Keenan TF, </w:t>
      </w:r>
      <w:r w:rsidRPr="00CC790F">
        <w:rPr>
          <w:b/>
          <w:bCs/>
          <w:i/>
          <w:iCs/>
          <w:noProof/>
        </w:rPr>
        <w:t>et al.</w:t>
      </w:r>
      <w:r w:rsidRPr="00CC790F">
        <w:rPr>
          <w:noProof/>
        </w:rPr>
        <w:t xml:space="preserve"> </w:t>
      </w:r>
      <w:r w:rsidRPr="00CC790F">
        <w:rPr>
          <w:b/>
          <w:bCs/>
          <w:noProof/>
        </w:rPr>
        <w:t>2021</w:t>
      </w:r>
      <w:r w:rsidRPr="00CC790F">
        <w:rPr>
          <w:noProof/>
        </w:rPr>
        <w:t xml:space="preserve">. Eco-evolutionary optimality as a means to </w:t>
      </w:r>
      <w:r w:rsidRPr="00CC790F">
        <w:rPr>
          <w:noProof/>
        </w:rPr>
        <w:lastRenderedPageBreak/>
        <w:t xml:space="preserve">improve vegetation and land-surface models. </w:t>
      </w:r>
      <w:r w:rsidRPr="00CC790F">
        <w:rPr>
          <w:i/>
          <w:iCs/>
          <w:noProof/>
        </w:rPr>
        <w:t>New Phytologist</w:t>
      </w:r>
      <w:r w:rsidRPr="00CC790F">
        <w:rPr>
          <w:noProof/>
        </w:rPr>
        <w:t xml:space="preserve"> </w:t>
      </w:r>
      <w:r w:rsidRPr="00CC790F">
        <w:rPr>
          <w:b/>
          <w:bCs/>
          <w:noProof/>
        </w:rPr>
        <w:t>231</w:t>
      </w:r>
      <w:r w:rsidRPr="00CC790F">
        <w:rPr>
          <w:noProof/>
        </w:rPr>
        <w:t>: 2125–2141.</w:t>
      </w:r>
    </w:p>
    <w:p w14:paraId="42DE5A3D" w14:textId="77777777" w:rsidR="00CC790F" w:rsidRPr="00CC790F" w:rsidRDefault="00CC790F" w:rsidP="00CC790F">
      <w:pPr>
        <w:widowControl w:val="0"/>
        <w:autoSpaceDE w:val="0"/>
        <w:autoSpaceDN w:val="0"/>
        <w:adjustRightInd w:val="0"/>
        <w:spacing w:line="480" w:lineRule="auto"/>
        <w:rPr>
          <w:noProof/>
        </w:rPr>
      </w:pPr>
      <w:r w:rsidRPr="00CC790F">
        <w:rPr>
          <w:b/>
          <w:bCs/>
          <w:noProof/>
        </w:rPr>
        <w:t>Hijmans RJ</w:t>
      </w:r>
      <w:r w:rsidRPr="00CC790F">
        <w:rPr>
          <w:noProof/>
        </w:rPr>
        <w:t xml:space="preserve">. </w:t>
      </w:r>
      <w:r w:rsidRPr="00CC790F">
        <w:rPr>
          <w:b/>
          <w:bCs/>
          <w:noProof/>
        </w:rPr>
        <w:t>2022</w:t>
      </w:r>
      <w:r w:rsidRPr="00CC790F">
        <w:rPr>
          <w:noProof/>
        </w:rPr>
        <w:t>. terra: Spatial Data Analysis.</w:t>
      </w:r>
    </w:p>
    <w:p w14:paraId="6738A056" w14:textId="77777777" w:rsidR="00CC790F" w:rsidRPr="00CC790F" w:rsidRDefault="00CC790F" w:rsidP="00CC790F">
      <w:pPr>
        <w:widowControl w:val="0"/>
        <w:autoSpaceDE w:val="0"/>
        <w:autoSpaceDN w:val="0"/>
        <w:adjustRightInd w:val="0"/>
        <w:spacing w:line="480" w:lineRule="auto"/>
        <w:rPr>
          <w:noProof/>
        </w:rPr>
      </w:pPr>
      <w:r w:rsidRPr="00CC790F">
        <w:rPr>
          <w:b/>
          <w:bCs/>
          <w:noProof/>
        </w:rPr>
        <w:t>Huber ML, Perkins RA, Laesecke A, Friend DG, Sengers J V, Assael MJ, Metaxa IN, Vogel E, Mareš R, Miyagawa K</w:t>
      </w:r>
      <w:r w:rsidRPr="00CC790F">
        <w:rPr>
          <w:noProof/>
        </w:rPr>
        <w:t xml:space="preserve">. </w:t>
      </w:r>
      <w:r w:rsidRPr="00CC790F">
        <w:rPr>
          <w:b/>
          <w:bCs/>
          <w:noProof/>
        </w:rPr>
        <w:t>2009</w:t>
      </w:r>
      <w:r w:rsidRPr="00CC790F">
        <w:rPr>
          <w:noProof/>
        </w:rPr>
        <w:t>. New international formulation for the viscosity of H</w:t>
      </w:r>
      <w:r w:rsidRPr="00CC790F">
        <w:rPr>
          <w:noProof/>
          <w:vertAlign w:val="subscript"/>
        </w:rPr>
        <w:t>2</w:t>
      </w:r>
      <w:r w:rsidRPr="00CC790F">
        <w:rPr>
          <w:noProof/>
        </w:rPr>
        <w:t xml:space="preserve">O. </w:t>
      </w:r>
      <w:r w:rsidRPr="00CC790F">
        <w:rPr>
          <w:i/>
          <w:iCs/>
          <w:noProof/>
        </w:rPr>
        <w:t>Journal of Physical and Chemical Reference Data</w:t>
      </w:r>
      <w:r w:rsidRPr="00CC790F">
        <w:rPr>
          <w:noProof/>
        </w:rPr>
        <w:t xml:space="preserve"> </w:t>
      </w:r>
      <w:r w:rsidRPr="00CC790F">
        <w:rPr>
          <w:b/>
          <w:bCs/>
          <w:noProof/>
        </w:rPr>
        <w:t>38</w:t>
      </w:r>
      <w:r w:rsidRPr="00CC790F">
        <w:rPr>
          <w:noProof/>
        </w:rPr>
        <w:t>: 101–125.</w:t>
      </w:r>
    </w:p>
    <w:p w14:paraId="026BFCB4" w14:textId="77777777" w:rsidR="00CC790F" w:rsidRPr="00CC790F" w:rsidRDefault="00CC790F" w:rsidP="00CC790F">
      <w:pPr>
        <w:widowControl w:val="0"/>
        <w:autoSpaceDE w:val="0"/>
        <w:autoSpaceDN w:val="0"/>
        <w:adjustRightInd w:val="0"/>
        <w:spacing w:line="480" w:lineRule="auto"/>
        <w:rPr>
          <w:noProof/>
        </w:rPr>
      </w:pPr>
      <w:r w:rsidRPr="00CC790F">
        <w:rPr>
          <w:b/>
          <w:bCs/>
          <w:noProof/>
        </w:rPr>
        <w:t>Hungate BA, Dukes JS, Shaw MR, Luo Y, Field CB</w:t>
      </w:r>
      <w:r w:rsidRPr="00CC790F">
        <w:rPr>
          <w:noProof/>
        </w:rPr>
        <w:t xml:space="preserve">. </w:t>
      </w:r>
      <w:r w:rsidRPr="00CC790F">
        <w:rPr>
          <w:b/>
          <w:bCs/>
          <w:noProof/>
        </w:rPr>
        <w:t>2003</w:t>
      </w:r>
      <w:r w:rsidRPr="00CC790F">
        <w:rPr>
          <w:noProof/>
        </w:rPr>
        <w:t xml:space="preserve">. Nitrogen and climate change. </w:t>
      </w:r>
      <w:r w:rsidRPr="00CC790F">
        <w:rPr>
          <w:i/>
          <w:iCs/>
          <w:noProof/>
        </w:rPr>
        <w:t>Science</w:t>
      </w:r>
      <w:r w:rsidRPr="00CC790F">
        <w:rPr>
          <w:noProof/>
        </w:rPr>
        <w:t xml:space="preserve"> </w:t>
      </w:r>
      <w:r w:rsidRPr="00CC790F">
        <w:rPr>
          <w:b/>
          <w:bCs/>
          <w:noProof/>
        </w:rPr>
        <w:t>302</w:t>
      </w:r>
      <w:r w:rsidRPr="00CC790F">
        <w:rPr>
          <w:noProof/>
        </w:rPr>
        <w:t>: 1512–1513.</w:t>
      </w:r>
    </w:p>
    <w:p w14:paraId="03CA49BB" w14:textId="77777777" w:rsidR="00CC790F" w:rsidRPr="00CC790F" w:rsidRDefault="00CC790F" w:rsidP="00CC790F">
      <w:pPr>
        <w:widowControl w:val="0"/>
        <w:autoSpaceDE w:val="0"/>
        <w:autoSpaceDN w:val="0"/>
        <w:adjustRightInd w:val="0"/>
        <w:spacing w:line="480" w:lineRule="auto"/>
        <w:rPr>
          <w:noProof/>
        </w:rPr>
      </w:pPr>
      <w:r w:rsidRPr="00CC790F">
        <w:rPr>
          <w:b/>
          <w:bCs/>
          <w:noProof/>
        </w:rPr>
        <w:t>IPCC</w:t>
      </w:r>
      <w:r w:rsidRPr="00CC790F">
        <w:rPr>
          <w:noProof/>
        </w:rPr>
        <w:t xml:space="preserve">. </w:t>
      </w:r>
      <w:r w:rsidRPr="00CC790F">
        <w:rPr>
          <w:b/>
          <w:bCs/>
          <w:noProof/>
        </w:rPr>
        <w:t>2013</w:t>
      </w:r>
      <w:r w:rsidRPr="00CC790F">
        <w:rPr>
          <w:noProof/>
        </w:rPr>
        <w:t xml:space="preserve">. </w:t>
      </w:r>
      <w:r w:rsidRPr="00CC790F">
        <w:rPr>
          <w:i/>
          <w:iCs/>
          <w:noProof/>
        </w:rPr>
        <w:t>Climate Change 2013: The Physical Science Basis. Contribution of Working Group I to the Fifth Assessment Report of the Intergovernmental Panel on Climate Change</w:t>
      </w:r>
      <w:r w:rsidRPr="00CC790F">
        <w:rPr>
          <w:noProof/>
        </w:rPr>
        <w:t>.</w:t>
      </w:r>
    </w:p>
    <w:p w14:paraId="027B313A" w14:textId="77777777" w:rsidR="00CC790F" w:rsidRPr="00CC790F" w:rsidRDefault="00CC790F" w:rsidP="00CC790F">
      <w:pPr>
        <w:widowControl w:val="0"/>
        <w:autoSpaceDE w:val="0"/>
        <w:autoSpaceDN w:val="0"/>
        <w:adjustRightInd w:val="0"/>
        <w:spacing w:line="480" w:lineRule="auto"/>
        <w:rPr>
          <w:noProof/>
        </w:rPr>
      </w:pPr>
      <w:r w:rsidRPr="00CC790F">
        <w:rPr>
          <w:b/>
          <w:bCs/>
          <w:noProof/>
        </w:rPr>
        <w:t>Kachurina OM, Zhang H, Raun WR, Krenzer EG</w:t>
      </w:r>
      <w:r w:rsidRPr="00CC790F">
        <w:rPr>
          <w:noProof/>
        </w:rPr>
        <w:t xml:space="preserve">. </w:t>
      </w:r>
      <w:r w:rsidRPr="00CC790F">
        <w:rPr>
          <w:b/>
          <w:bCs/>
          <w:noProof/>
        </w:rPr>
        <w:t>2000</w:t>
      </w:r>
      <w:r w:rsidRPr="00CC790F">
        <w:rPr>
          <w:noProof/>
        </w:rPr>
        <w:t xml:space="preserve">. Simultaneous determination of soil aluminum, ammonium- and nitrate- nitrogen using 1 M potassium chloride. </w:t>
      </w:r>
      <w:r w:rsidRPr="00CC790F">
        <w:rPr>
          <w:i/>
          <w:iCs/>
          <w:noProof/>
        </w:rPr>
        <w:t>Communications in Soil Science and Plant Analysis</w:t>
      </w:r>
      <w:r w:rsidRPr="00CC790F">
        <w:rPr>
          <w:noProof/>
        </w:rPr>
        <w:t xml:space="preserve"> </w:t>
      </w:r>
      <w:r w:rsidRPr="00CC790F">
        <w:rPr>
          <w:b/>
          <w:bCs/>
          <w:noProof/>
        </w:rPr>
        <w:t>31</w:t>
      </w:r>
      <w:r w:rsidRPr="00CC790F">
        <w:rPr>
          <w:noProof/>
        </w:rPr>
        <w:t>: 893–903.</w:t>
      </w:r>
    </w:p>
    <w:p w14:paraId="4B1C4192" w14:textId="77777777" w:rsidR="00CC790F" w:rsidRPr="00CC790F" w:rsidRDefault="00CC790F" w:rsidP="00CC790F">
      <w:pPr>
        <w:widowControl w:val="0"/>
        <w:autoSpaceDE w:val="0"/>
        <w:autoSpaceDN w:val="0"/>
        <w:adjustRightInd w:val="0"/>
        <w:spacing w:line="480" w:lineRule="auto"/>
        <w:rPr>
          <w:noProof/>
        </w:rPr>
      </w:pPr>
      <w:r w:rsidRPr="00CC790F">
        <w:rPr>
          <w:b/>
          <w:bCs/>
          <w:noProof/>
        </w:rPr>
        <w:t>Katabuchi M</w:t>
      </w:r>
      <w:r w:rsidRPr="00CC790F">
        <w:rPr>
          <w:noProof/>
        </w:rPr>
        <w:t xml:space="preserve">. </w:t>
      </w:r>
      <w:r w:rsidRPr="00CC790F">
        <w:rPr>
          <w:b/>
          <w:bCs/>
          <w:noProof/>
        </w:rPr>
        <w:t>2015</w:t>
      </w:r>
      <w:r w:rsidRPr="00CC790F">
        <w:rPr>
          <w:noProof/>
        </w:rPr>
        <w:t xml:space="preserve">. LeafArea: An R package for rapid digital analysis of leaf area. </w:t>
      </w:r>
      <w:r w:rsidRPr="00CC790F">
        <w:rPr>
          <w:i/>
          <w:iCs/>
          <w:noProof/>
        </w:rPr>
        <w:t>Ecological Research</w:t>
      </w:r>
      <w:r w:rsidRPr="00CC790F">
        <w:rPr>
          <w:noProof/>
        </w:rPr>
        <w:t xml:space="preserve"> </w:t>
      </w:r>
      <w:r w:rsidRPr="00CC790F">
        <w:rPr>
          <w:b/>
          <w:bCs/>
          <w:noProof/>
        </w:rPr>
        <w:t>30</w:t>
      </w:r>
      <w:r w:rsidRPr="00CC790F">
        <w:rPr>
          <w:noProof/>
        </w:rPr>
        <w:t>: 1073–1077.</w:t>
      </w:r>
    </w:p>
    <w:p w14:paraId="160C61E0" w14:textId="77777777" w:rsidR="00CC790F" w:rsidRPr="00CC790F" w:rsidRDefault="00CC790F" w:rsidP="00CC790F">
      <w:pPr>
        <w:widowControl w:val="0"/>
        <w:autoSpaceDE w:val="0"/>
        <w:autoSpaceDN w:val="0"/>
        <w:adjustRightInd w:val="0"/>
        <w:spacing w:line="480" w:lineRule="auto"/>
        <w:rPr>
          <w:noProof/>
        </w:rPr>
      </w:pPr>
      <w:r w:rsidRPr="00CC790F">
        <w:rPr>
          <w:b/>
          <w:bCs/>
          <w:noProof/>
        </w:rPr>
        <w:t>Kattge J, Knorr W, Raddatz T, Wirth C</w:t>
      </w:r>
      <w:r w:rsidRPr="00CC790F">
        <w:rPr>
          <w:noProof/>
        </w:rPr>
        <w:t xml:space="preserve">. </w:t>
      </w:r>
      <w:r w:rsidRPr="00CC790F">
        <w:rPr>
          <w:b/>
          <w:bCs/>
          <w:noProof/>
        </w:rPr>
        <w:t>2009</w:t>
      </w:r>
      <w:r w:rsidRPr="00CC790F">
        <w:rPr>
          <w:noProof/>
        </w:rPr>
        <w:t xml:space="preserve">. Quantifying photosynthetic capacity and its relationship to leaf nitrogen content for global-scale terrestrial biosphere models. </w:t>
      </w:r>
      <w:r w:rsidRPr="00CC790F">
        <w:rPr>
          <w:i/>
          <w:iCs/>
          <w:noProof/>
        </w:rPr>
        <w:t>Global Change Biology</w:t>
      </w:r>
      <w:r w:rsidRPr="00CC790F">
        <w:rPr>
          <w:noProof/>
        </w:rPr>
        <w:t xml:space="preserve"> </w:t>
      </w:r>
      <w:r w:rsidRPr="00CC790F">
        <w:rPr>
          <w:b/>
          <w:bCs/>
          <w:noProof/>
        </w:rPr>
        <w:t>15</w:t>
      </w:r>
      <w:r w:rsidRPr="00CC790F">
        <w:rPr>
          <w:noProof/>
        </w:rPr>
        <w:t>: 976–991.</w:t>
      </w:r>
    </w:p>
    <w:p w14:paraId="74139E2C" w14:textId="77777777" w:rsidR="00CC790F" w:rsidRPr="00CC790F" w:rsidRDefault="00CC790F" w:rsidP="00CC790F">
      <w:pPr>
        <w:widowControl w:val="0"/>
        <w:autoSpaceDE w:val="0"/>
        <w:autoSpaceDN w:val="0"/>
        <w:adjustRightInd w:val="0"/>
        <w:spacing w:line="480" w:lineRule="auto"/>
        <w:rPr>
          <w:noProof/>
        </w:rPr>
      </w:pPr>
      <w:r w:rsidRPr="00CC790F">
        <w:rPr>
          <w:b/>
          <w:bCs/>
          <w:noProof/>
        </w:rPr>
        <w:t>Keeling CD, Mook WG, Tans PP</w:t>
      </w:r>
      <w:r w:rsidRPr="00CC790F">
        <w:rPr>
          <w:noProof/>
        </w:rPr>
        <w:t xml:space="preserve">. </w:t>
      </w:r>
      <w:r w:rsidRPr="00CC790F">
        <w:rPr>
          <w:b/>
          <w:bCs/>
          <w:noProof/>
        </w:rPr>
        <w:t>1979</w:t>
      </w:r>
      <w:r w:rsidRPr="00CC790F">
        <w:rPr>
          <w:noProof/>
        </w:rPr>
        <w:t xml:space="preserve">. Recent trends in the </w:t>
      </w:r>
      <w:r w:rsidRPr="00CC790F">
        <w:rPr>
          <w:noProof/>
          <w:vertAlign w:val="superscript"/>
        </w:rPr>
        <w:t>13</w:t>
      </w:r>
      <w:r w:rsidRPr="00CC790F">
        <w:rPr>
          <w:noProof/>
        </w:rPr>
        <w:t>C/</w:t>
      </w:r>
      <w:r w:rsidRPr="00CC790F">
        <w:rPr>
          <w:noProof/>
          <w:vertAlign w:val="superscript"/>
        </w:rPr>
        <w:t>12</w:t>
      </w:r>
      <w:r w:rsidRPr="00CC790F">
        <w:rPr>
          <w:noProof/>
        </w:rPr>
        <w:t xml:space="preserve">C ratio of atmospheric carbon dioxide. </w:t>
      </w:r>
      <w:r w:rsidRPr="00CC790F">
        <w:rPr>
          <w:i/>
          <w:iCs/>
          <w:noProof/>
        </w:rPr>
        <w:t>Nature</w:t>
      </w:r>
      <w:r w:rsidRPr="00CC790F">
        <w:rPr>
          <w:noProof/>
        </w:rPr>
        <w:t xml:space="preserve"> </w:t>
      </w:r>
      <w:r w:rsidRPr="00CC790F">
        <w:rPr>
          <w:b/>
          <w:bCs/>
          <w:noProof/>
        </w:rPr>
        <w:t>277</w:t>
      </w:r>
      <w:r w:rsidRPr="00CC790F">
        <w:rPr>
          <w:noProof/>
        </w:rPr>
        <w:t>: 121–123.</w:t>
      </w:r>
    </w:p>
    <w:p w14:paraId="2FA7E8FC" w14:textId="77777777" w:rsidR="00CC790F" w:rsidRPr="00CC790F" w:rsidRDefault="00CC790F" w:rsidP="00CC790F">
      <w:pPr>
        <w:widowControl w:val="0"/>
        <w:autoSpaceDE w:val="0"/>
        <w:autoSpaceDN w:val="0"/>
        <w:adjustRightInd w:val="0"/>
        <w:spacing w:line="480" w:lineRule="auto"/>
        <w:rPr>
          <w:noProof/>
        </w:rPr>
      </w:pPr>
      <w:r w:rsidRPr="00CC790F">
        <w:rPr>
          <w:b/>
          <w:bCs/>
          <w:noProof/>
        </w:rPr>
        <w:t>Keeney DR, Nelson DW</w:t>
      </w:r>
      <w:r w:rsidRPr="00CC790F">
        <w:rPr>
          <w:noProof/>
        </w:rPr>
        <w:t xml:space="preserve">. </w:t>
      </w:r>
      <w:r w:rsidRPr="00CC790F">
        <w:rPr>
          <w:b/>
          <w:bCs/>
          <w:noProof/>
        </w:rPr>
        <w:t>1983</w:t>
      </w:r>
      <w:r w:rsidRPr="00CC790F">
        <w:rPr>
          <w:noProof/>
        </w:rPr>
        <w:t>. Nitrogen—Inorganic Forms. In: Page AL, ed. Methods of Soil Analysis. Madison, WI, USA: ASA and SSSA, 643–698.</w:t>
      </w:r>
    </w:p>
    <w:p w14:paraId="57A1CDB5" w14:textId="77777777" w:rsidR="00CC790F" w:rsidRPr="00CC790F" w:rsidRDefault="00CC790F" w:rsidP="00CC790F">
      <w:pPr>
        <w:widowControl w:val="0"/>
        <w:autoSpaceDE w:val="0"/>
        <w:autoSpaceDN w:val="0"/>
        <w:adjustRightInd w:val="0"/>
        <w:spacing w:line="480" w:lineRule="auto"/>
        <w:rPr>
          <w:noProof/>
        </w:rPr>
      </w:pPr>
      <w:r w:rsidRPr="00CC790F">
        <w:rPr>
          <w:b/>
          <w:bCs/>
          <w:noProof/>
        </w:rPr>
        <w:t>Kenward MG, Roger JH</w:t>
      </w:r>
      <w:r w:rsidRPr="00CC790F">
        <w:rPr>
          <w:noProof/>
        </w:rPr>
        <w:t xml:space="preserve">. </w:t>
      </w:r>
      <w:r w:rsidRPr="00CC790F">
        <w:rPr>
          <w:b/>
          <w:bCs/>
          <w:noProof/>
        </w:rPr>
        <w:t>1997</w:t>
      </w:r>
      <w:r w:rsidRPr="00CC790F">
        <w:rPr>
          <w:noProof/>
        </w:rPr>
        <w:t xml:space="preserve">. Small sample inference for fixed effects from restricted maximum likelihood. </w:t>
      </w:r>
      <w:r w:rsidRPr="00CC790F">
        <w:rPr>
          <w:i/>
          <w:iCs/>
          <w:noProof/>
        </w:rPr>
        <w:t>Biometrics</w:t>
      </w:r>
      <w:r w:rsidRPr="00CC790F">
        <w:rPr>
          <w:noProof/>
        </w:rPr>
        <w:t xml:space="preserve"> </w:t>
      </w:r>
      <w:r w:rsidRPr="00CC790F">
        <w:rPr>
          <w:b/>
          <w:bCs/>
          <w:noProof/>
        </w:rPr>
        <w:t>53</w:t>
      </w:r>
      <w:r w:rsidRPr="00CC790F">
        <w:rPr>
          <w:noProof/>
        </w:rPr>
        <w:t>: 983.</w:t>
      </w:r>
    </w:p>
    <w:p w14:paraId="755D8180" w14:textId="77777777" w:rsidR="00CC790F" w:rsidRPr="00CC790F" w:rsidRDefault="00CC790F" w:rsidP="00CC790F">
      <w:pPr>
        <w:widowControl w:val="0"/>
        <w:autoSpaceDE w:val="0"/>
        <w:autoSpaceDN w:val="0"/>
        <w:adjustRightInd w:val="0"/>
        <w:spacing w:line="480" w:lineRule="auto"/>
        <w:rPr>
          <w:noProof/>
        </w:rPr>
      </w:pPr>
      <w:r w:rsidRPr="00CC790F">
        <w:rPr>
          <w:b/>
          <w:bCs/>
          <w:noProof/>
        </w:rPr>
        <w:lastRenderedPageBreak/>
        <w:t>Knorr W, Heimann M</w:t>
      </w:r>
      <w:r w:rsidRPr="00CC790F">
        <w:rPr>
          <w:noProof/>
        </w:rPr>
        <w:t xml:space="preserve">. </w:t>
      </w:r>
      <w:r w:rsidRPr="00CC790F">
        <w:rPr>
          <w:b/>
          <w:bCs/>
          <w:noProof/>
        </w:rPr>
        <w:t>2001</w:t>
      </w:r>
      <w:r w:rsidRPr="00CC790F">
        <w:rPr>
          <w:noProof/>
        </w:rPr>
        <w:t xml:space="preserve">. Uncertainties in global terrestrial biosphere modeling: 1. A comprehensive sensitivity analysis with a new photosynthesis and energy balance scheme. </w:t>
      </w:r>
      <w:r w:rsidRPr="00CC790F">
        <w:rPr>
          <w:i/>
          <w:iCs/>
          <w:noProof/>
        </w:rPr>
        <w:t>Global Biogeochemical Cycles</w:t>
      </w:r>
      <w:r w:rsidRPr="00CC790F">
        <w:rPr>
          <w:noProof/>
        </w:rPr>
        <w:t xml:space="preserve"> </w:t>
      </w:r>
      <w:r w:rsidRPr="00CC790F">
        <w:rPr>
          <w:b/>
          <w:bCs/>
          <w:noProof/>
        </w:rPr>
        <w:t>15</w:t>
      </w:r>
      <w:r w:rsidRPr="00CC790F">
        <w:rPr>
          <w:noProof/>
        </w:rPr>
        <w:t>: 207–225.</w:t>
      </w:r>
    </w:p>
    <w:p w14:paraId="1F3E0928" w14:textId="77777777" w:rsidR="00CC790F" w:rsidRPr="00CC790F" w:rsidRDefault="00CC790F" w:rsidP="00CC790F">
      <w:pPr>
        <w:widowControl w:val="0"/>
        <w:autoSpaceDE w:val="0"/>
        <w:autoSpaceDN w:val="0"/>
        <w:adjustRightInd w:val="0"/>
        <w:spacing w:line="480" w:lineRule="auto"/>
        <w:rPr>
          <w:noProof/>
        </w:rPr>
      </w:pPr>
      <w:r w:rsidRPr="00CC790F">
        <w:rPr>
          <w:b/>
          <w:bCs/>
          <w:noProof/>
        </w:rPr>
        <w:t>Lavergne A, Sandoval D, Hare VJ, Graven H, Prentice IC</w:t>
      </w:r>
      <w:r w:rsidRPr="00CC790F">
        <w:rPr>
          <w:noProof/>
        </w:rPr>
        <w:t xml:space="preserve">. </w:t>
      </w:r>
      <w:r w:rsidRPr="00CC790F">
        <w:rPr>
          <w:b/>
          <w:bCs/>
          <w:noProof/>
        </w:rPr>
        <w:t>2020</w:t>
      </w:r>
      <w:r w:rsidRPr="00CC790F">
        <w:rPr>
          <w:noProof/>
        </w:rPr>
        <w:t xml:space="preserve">. Impacts of soil water stress on the acclimated stomatal limitation of photosynthesis: Insights from stable carbon isotope data. </w:t>
      </w:r>
      <w:r w:rsidRPr="00CC790F">
        <w:rPr>
          <w:i/>
          <w:iCs/>
          <w:noProof/>
        </w:rPr>
        <w:t>Global Change Biology</w:t>
      </w:r>
      <w:r w:rsidRPr="00CC790F">
        <w:rPr>
          <w:noProof/>
        </w:rPr>
        <w:t xml:space="preserve"> </w:t>
      </w:r>
      <w:r w:rsidRPr="00CC790F">
        <w:rPr>
          <w:b/>
          <w:bCs/>
          <w:noProof/>
        </w:rPr>
        <w:t>26</w:t>
      </w:r>
      <w:r w:rsidRPr="00CC790F">
        <w:rPr>
          <w:noProof/>
        </w:rPr>
        <w:t>: 7158–7172.</w:t>
      </w:r>
    </w:p>
    <w:p w14:paraId="29F20E89" w14:textId="77777777" w:rsidR="00CC790F" w:rsidRPr="00CC790F" w:rsidRDefault="00CC790F" w:rsidP="00CC790F">
      <w:pPr>
        <w:widowControl w:val="0"/>
        <w:autoSpaceDE w:val="0"/>
        <w:autoSpaceDN w:val="0"/>
        <w:adjustRightInd w:val="0"/>
        <w:spacing w:line="480" w:lineRule="auto"/>
        <w:rPr>
          <w:noProof/>
        </w:rPr>
      </w:pPr>
      <w:r w:rsidRPr="00CC790F">
        <w:rPr>
          <w:b/>
          <w:bCs/>
          <w:noProof/>
        </w:rPr>
        <w:t xml:space="preserve">Lawrence DM, Fisher RA, Koven CD, Oleson KW, Swenson SC, Bonan GB, Collier N, Ghimire B, Kampenhout L, Kennedy D, </w:t>
      </w:r>
      <w:r w:rsidRPr="00CC790F">
        <w:rPr>
          <w:b/>
          <w:bCs/>
          <w:i/>
          <w:iCs/>
          <w:noProof/>
        </w:rPr>
        <w:t>et al.</w:t>
      </w:r>
      <w:r w:rsidRPr="00CC790F">
        <w:rPr>
          <w:noProof/>
        </w:rPr>
        <w:t xml:space="preserve"> </w:t>
      </w:r>
      <w:r w:rsidRPr="00CC790F">
        <w:rPr>
          <w:b/>
          <w:bCs/>
          <w:noProof/>
        </w:rPr>
        <w:t>2019</w:t>
      </w:r>
      <w:r w:rsidRPr="00CC790F">
        <w:rPr>
          <w:noProof/>
        </w:rPr>
        <w:t xml:space="preserve">. The Community Land Model Version 5: description of new features, benchmarking, and impact of forcing uncertainty. </w:t>
      </w:r>
      <w:r w:rsidRPr="00CC790F">
        <w:rPr>
          <w:i/>
          <w:iCs/>
          <w:noProof/>
        </w:rPr>
        <w:t>Journal of Advances in Modeling Earth Systems</w:t>
      </w:r>
      <w:r w:rsidRPr="00CC790F">
        <w:rPr>
          <w:noProof/>
        </w:rPr>
        <w:t xml:space="preserve"> </w:t>
      </w:r>
      <w:r w:rsidRPr="00CC790F">
        <w:rPr>
          <w:b/>
          <w:bCs/>
          <w:noProof/>
        </w:rPr>
        <w:t>11</w:t>
      </w:r>
      <w:r w:rsidRPr="00CC790F">
        <w:rPr>
          <w:noProof/>
        </w:rPr>
        <w:t>: 4245–4287.</w:t>
      </w:r>
    </w:p>
    <w:p w14:paraId="462470CA" w14:textId="77777777" w:rsidR="00CC790F" w:rsidRPr="00CC790F" w:rsidRDefault="00CC790F" w:rsidP="00CC790F">
      <w:pPr>
        <w:widowControl w:val="0"/>
        <w:autoSpaceDE w:val="0"/>
        <w:autoSpaceDN w:val="0"/>
        <w:adjustRightInd w:val="0"/>
        <w:spacing w:line="480" w:lineRule="auto"/>
        <w:rPr>
          <w:noProof/>
        </w:rPr>
      </w:pPr>
      <w:r w:rsidRPr="00CC790F">
        <w:rPr>
          <w:b/>
          <w:bCs/>
          <w:noProof/>
        </w:rPr>
        <w:t>LeBauer DS, Treseder K</w:t>
      </w:r>
      <w:r w:rsidRPr="00CC790F">
        <w:rPr>
          <w:noProof/>
        </w:rPr>
        <w:t xml:space="preserve">. </w:t>
      </w:r>
      <w:r w:rsidRPr="00CC790F">
        <w:rPr>
          <w:b/>
          <w:bCs/>
          <w:noProof/>
        </w:rPr>
        <w:t>2008</w:t>
      </w:r>
      <w:r w:rsidRPr="00CC790F">
        <w:rPr>
          <w:noProof/>
        </w:rPr>
        <w:t xml:space="preserve">. Nitrogen limitation of net primary productivity. </w:t>
      </w:r>
      <w:r w:rsidRPr="00CC790F">
        <w:rPr>
          <w:i/>
          <w:iCs/>
          <w:noProof/>
        </w:rPr>
        <w:t>Ecology</w:t>
      </w:r>
      <w:r w:rsidRPr="00CC790F">
        <w:rPr>
          <w:noProof/>
        </w:rPr>
        <w:t xml:space="preserve"> </w:t>
      </w:r>
      <w:r w:rsidRPr="00CC790F">
        <w:rPr>
          <w:b/>
          <w:bCs/>
          <w:noProof/>
        </w:rPr>
        <w:t>89</w:t>
      </w:r>
      <w:r w:rsidRPr="00CC790F">
        <w:rPr>
          <w:noProof/>
        </w:rPr>
        <w:t>: 371–379.</w:t>
      </w:r>
    </w:p>
    <w:p w14:paraId="7F07D91C" w14:textId="77777777" w:rsidR="00CC790F" w:rsidRPr="00CC790F" w:rsidRDefault="00CC790F" w:rsidP="00CC790F">
      <w:pPr>
        <w:widowControl w:val="0"/>
        <w:autoSpaceDE w:val="0"/>
        <w:autoSpaceDN w:val="0"/>
        <w:adjustRightInd w:val="0"/>
        <w:spacing w:line="480" w:lineRule="auto"/>
        <w:rPr>
          <w:noProof/>
        </w:rPr>
      </w:pPr>
      <w:r w:rsidRPr="00CC790F">
        <w:rPr>
          <w:b/>
          <w:bCs/>
          <w:noProof/>
        </w:rPr>
        <w:t>Lefcheck JS</w:t>
      </w:r>
      <w:r w:rsidRPr="00CC790F">
        <w:rPr>
          <w:noProof/>
        </w:rPr>
        <w:t xml:space="preserve">. </w:t>
      </w:r>
      <w:r w:rsidRPr="00CC790F">
        <w:rPr>
          <w:b/>
          <w:bCs/>
          <w:noProof/>
        </w:rPr>
        <w:t>2016</w:t>
      </w:r>
      <w:r w:rsidRPr="00CC790F">
        <w:rPr>
          <w:noProof/>
        </w:rPr>
        <w:t xml:space="preserve">. piecewiseSEM: Piecewise structural equation modelling in r for ecology, evolution, and systematics. </w:t>
      </w:r>
      <w:r w:rsidRPr="00CC790F">
        <w:rPr>
          <w:i/>
          <w:iCs/>
          <w:noProof/>
        </w:rPr>
        <w:t>Methods in Ecology and Evolution</w:t>
      </w:r>
      <w:r w:rsidRPr="00CC790F">
        <w:rPr>
          <w:noProof/>
        </w:rPr>
        <w:t xml:space="preserve"> </w:t>
      </w:r>
      <w:r w:rsidRPr="00CC790F">
        <w:rPr>
          <w:b/>
          <w:bCs/>
          <w:noProof/>
        </w:rPr>
        <w:t>7</w:t>
      </w:r>
      <w:r w:rsidRPr="00CC790F">
        <w:rPr>
          <w:noProof/>
        </w:rPr>
        <w:t>: 573–579.</w:t>
      </w:r>
    </w:p>
    <w:p w14:paraId="6B20FE4E" w14:textId="77777777" w:rsidR="00CC790F" w:rsidRPr="00CC790F" w:rsidRDefault="00CC790F" w:rsidP="00CC790F">
      <w:pPr>
        <w:widowControl w:val="0"/>
        <w:autoSpaceDE w:val="0"/>
        <w:autoSpaceDN w:val="0"/>
        <w:adjustRightInd w:val="0"/>
        <w:spacing w:line="480" w:lineRule="auto"/>
        <w:rPr>
          <w:noProof/>
        </w:rPr>
      </w:pPr>
      <w:r w:rsidRPr="00CC790F">
        <w:rPr>
          <w:b/>
          <w:bCs/>
          <w:noProof/>
        </w:rPr>
        <w:t>Lenth R</w:t>
      </w:r>
      <w:r w:rsidRPr="00CC790F">
        <w:rPr>
          <w:noProof/>
        </w:rPr>
        <w:t xml:space="preserve">. </w:t>
      </w:r>
      <w:r w:rsidRPr="00CC790F">
        <w:rPr>
          <w:b/>
          <w:bCs/>
          <w:noProof/>
        </w:rPr>
        <w:t>2019</w:t>
      </w:r>
      <w:r w:rsidRPr="00CC790F">
        <w:rPr>
          <w:noProof/>
        </w:rPr>
        <w:t>. emmeans: estimated marginal means, aka least-squares means.</w:t>
      </w:r>
    </w:p>
    <w:p w14:paraId="6BC8EF58" w14:textId="77777777" w:rsidR="00CC790F" w:rsidRPr="00CC790F" w:rsidRDefault="00CC790F" w:rsidP="00CC790F">
      <w:pPr>
        <w:widowControl w:val="0"/>
        <w:autoSpaceDE w:val="0"/>
        <w:autoSpaceDN w:val="0"/>
        <w:adjustRightInd w:val="0"/>
        <w:spacing w:line="480" w:lineRule="auto"/>
        <w:rPr>
          <w:noProof/>
        </w:rPr>
      </w:pPr>
      <w:r w:rsidRPr="00CC790F">
        <w:rPr>
          <w:b/>
          <w:bCs/>
          <w:noProof/>
        </w:rPr>
        <w:t>Li W, Zhang H, Huang G, Liu R, Wu H, Zhao C, McDowell NG</w:t>
      </w:r>
      <w:r w:rsidRPr="00CC790F">
        <w:rPr>
          <w:noProof/>
        </w:rPr>
        <w:t xml:space="preserve">. </w:t>
      </w:r>
      <w:r w:rsidRPr="00CC790F">
        <w:rPr>
          <w:b/>
          <w:bCs/>
          <w:noProof/>
        </w:rPr>
        <w:t>2020</w:t>
      </w:r>
      <w:r w:rsidRPr="00CC790F">
        <w:rPr>
          <w:noProof/>
        </w:rPr>
        <w:t xml:space="preserve">. Effects of nitrogen enrichment on tree carbon allocation: A global synthesis. </w:t>
      </w:r>
      <w:r w:rsidRPr="00CC790F">
        <w:rPr>
          <w:i/>
          <w:iCs/>
          <w:noProof/>
        </w:rPr>
        <w:t>Global Ecology and Biogeography</w:t>
      </w:r>
      <w:r w:rsidRPr="00CC790F">
        <w:rPr>
          <w:noProof/>
        </w:rPr>
        <w:t xml:space="preserve"> </w:t>
      </w:r>
      <w:r w:rsidRPr="00CC790F">
        <w:rPr>
          <w:b/>
          <w:bCs/>
          <w:noProof/>
        </w:rPr>
        <w:t>29</w:t>
      </w:r>
      <w:r w:rsidRPr="00CC790F">
        <w:rPr>
          <w:noProof/>
        </w:rPr>
        <w:t>: 573–589.</w:t>
      </w:r>
    </w:p>
    <w:p w14:paraId="1692EA4C" w14:textId="77777777" w:rsidR="00CC790F" w:rsidRPr="00CC790F" w:rsidRDefault="00CC790F" w:rsidP="00CC790F">
      <w:pPr>
        <w:widowControl w:val="0"/>
        <w:autoSpaceDE w:val="0"/>
        <w:autoSpaceDN w:val="0"/>
        <w:adjustRightInd w:val="0"/>
        <w:spacing w:line="480" w:lineRule="auto"/>
        <w:rPr>
          <w:noProof/>
        </w:rPr>
      </w:pPr>
      <w:r w:rsidRPr="00CC790F">
        <w:rPr>
          <w:b/>
          <w:bCs/>
          <w:noProof/>
        </w:rPr>
        <w:t xml:space="preserve">Liang X, Zhang T, Lu X, Ellsworth DS, BassiriRad H, You C, Wang D, He P, Deng Q, Liu H, </w:t>
      </w:r>
      <w:r w:rsidRPr="00CC790F">
        <w:rPr>
          <w:b/>
          <w:bCs/>
          <w:i/>
          <w:iCs/>
          <w:noProof/>
        </w:rPr>
        <w:t>et al.</w:t>
      </w:r>
      <w:r w:rsidRPr="00CC790F">
        <w:rPr>
          <w:noProof/>
        </w:rPr>
        <w:t xml:space="preserve"> </w:t>
      </w:r>
      <w:r w:rsidRPr="00CC790F">
        <w:rPr>
          <w:b/>
          <w:bCs/>
          <w:noProof/>
        </w:rPr>
        <w:t>2020</w:t>
      </w:r>
      <w:r w:rsidRPr="00CC790F">
        <w:rPr>
          <w:noProof/>
        </w:rPr>
        <w:t xml:space="preserve">. Global response patterns of plant photosynthesis to nitrogen addition: A meta‐analysis. </w:t>
      </w:r>
      <w:r w:rsidRPr="00CC790F">
        <w:rPr>
          <w:i/>
          <w:iCs/>
          <w:noProof/>
        </w:rPr>
        <w:t>Global Change Biology</w:t>
      </w:r>
      <w:r w:rsidRPr="00CC790F">
        <w:rPr>
          <w:noProof/>
        </w:rPr>
        <w:t xml:space="preserve"> </w:t>
      </w:r>
      <w:r w:rsidRPr="00CC790F">
        <w:rPr>
          <w:b/>
          <w:bCs/>
          <w:noProof/>
        </w:rPr>
        <w:t>26</w:t>
      </w:r>
      <w:r w:rsidRPr="00CC790F">
        <w:rPr>
          <w:noProof/>
        </w:rPr>
        <w:t>: 3585–3600.</w:t>
      </w:r>
    </w:p>
    <w:p w14:paraId="1D332BAB" w14:textId="77777777" w:rsidR="00CC790F" w:rsidRPr="00CC790F" w:rsidRDefault="00CC790F" w:rsidP="00CC790F">
      <w:pPr>
        <w:widowControl w:val="0"/>
        <w:autoSpaceDE w:val="0"/>
        <w:autoSpaceDN w:val="0"/>
        <w:adjustRightInd w:val="0"/>
        <w:spacing w:line="480" w:lineRule="auto"/>
        <w:rPr>
          <w:noProof/>
        </w:rPr>
      </w:pPr>
      <w:r w:rsidRPr="00CC790F">
        <w:rPr>
          <w:b/>
          <w:bCs/>
          <w:noProof/>
        </w:rPr>
        <w:t>Lu J, Yang J, Keitel C, Yin L, Wang P, Cheng W, Dijkstra FA</w:t>
      </w:r>
      <w:r w:rsidRPr="00CC790F">
        <w:rPr>
          <w:noProof/>
        </w:rPr>
        <w:t xml:space="preserve">. </w:t>
      </w:r>
      <w:r w:rsidRPr="00CC790F">
        <w:rPr>
          <w:b/>
          <w:bCs/>
          <w:noProof/>
        </w:rPr>
        <w:t>2022</w:t>
      </w:r>
      <w:r w:rsidRPr="00CC790F">
        <w:rPr>
          <w:noProof/>
        </w:rPr>
        <w:t xml:space="preserve">. Belowground Carbon Efficiency for Nitrogen and Phosphorus Acquisition Varies Between Lolium perenne and </w:t>
      </w:r>
      <w:r w:rsidRPr="00CC790F">
        <w:rPr>
          <w:noProof/>
        </w:rPr>
        <w:lastRenderedPageBreak/>
        <w:t xml:space="preserve">Trifolium repens and Depends on Phosphorus Fertilization. </w:t>
      </w:r>
      <w:r w:rsidRPr="00CC790F">
        <w:rPr>
          <w:i/>
          <w:iCs/>
          <w:noProof/>
        </w:rPr>
        <w:t>Frontiers in Plant Science</w:t>
      </w:r>
      <w:r w:rsidRPr="00CC790F">
        <w:rPr>
          <w:noProof/>
        </w:rPr>
        <w:t xml:space="preserve"> </w:t>
      </w:r>
      <w:r w:rsidRPr="00CC790F">
        <w:rPr>
          <w:b/>
          <w:bCs/>
          <w:noProof/>
        </w:rPr>
        <w:t>13</w:t>
      </w:r>
      <w:r w:rsidRPr="00CC790F">
        <w:rPr>
          <w:noProof/>
        </w:rPr>
        <w:t>: 1–9.</w:t>
      </w:r>
    </w:p>
    <w:p w14:paraId="4F1F1297" w14:textId="77777777" w:rsidR="00CC790F" w:rsidRPr="00CC790F" w:rsidRDefault="00CC790F" w:rsidP="00CC790F">
      <w:pPr>
        <w:widowControl w:val="0"/>
        <w:autoSpaceDE w:val="0"/>
        <w:autoSpaceDN w:val="0"/>
        <w:adjustRightInd w:val="0"/>
        <w:spacing w:line="480" w:lineRule="auto"/>
        <w:rPr>
          <w:noProof/>
        </w:rPr>
      </w:pPr>
      <w:r w:rsidRPr="00CC790F">
        <w:rPr>
          <w:b/>
          <w:bCs/>
          <w:noProof/>
        </w:rPr>
        <w:t xml:space="preserve">Luo X, Keenan TF, Chen JM, Croft H, Prentice IC, Smith NG, Walker AP, Wang H, Wang R, Xu C, </w:t>
      </w:r>
      <w:r w:rsidRPr="00CC790F">
        <w:rPr>
          <w:b/>
          <w:bCs/>
          <w:i/>
          <w:iCs/>
          <w:noProof/>
        </w:rPr>
        <w:t>et al.</w:t>
      </w:r>
      <w:r w:rsidRPr="00CC790F">
        <w:rPr>
          <w:noProof/>
        </w:rPr>
        <w:t xml:space="preserve"> </w:t>
      </w:r>
      <w:r w:rsidRPr="00CC790F">
        <w:rPr>
          <w:b/>
          <w:bCs/>
          <w:noProof/>
        </w:rPr>
        <w:t>2021</w:t>
      </w:r>
      <w:r w:rsidRPr="00CC790F">
        <w:rPr>
          <w:noProof/>
        </w:rPr>
        <w:t xml:space="preserve">. Global variation in the fraction of leaf nitrogen allocated to photosynthesis. </w:t>
      </w:r>
      <w:r w:rsidRPr="00CC790F">
        <w:rPr>
          <w:i/>
          <w:iCs/>
          <w:noProof/>
        </w:rPr>
        <w:t>Nature Communications</w:t>
      </w:r>
      <w:r w:rsidRPr="00CC790F">
        <w:rPr>
          <w:noProof/>
        </w:rPr>
        <w:t xml:space="preserve"> </w:t>
      </w:r>
      <w:r w:rsidRPr="00CC790F">
        <w:rPr>
          <w:b/>
          <w:bCs/>
          <w:noProof/>
        </w:rPr>
        <w:t>12</w:t>
      </w:r>
      <w:r w:rsidRPr="00CC790F">
        <w:rPr>
          <w:noProof/>
        </w:rPr>
        <w:t>: 4866.</w:t>
      </w:r>
    </w:p>
    <w:p w14:paraId="76191207" w14:textId="77777777" w:rsidR="00CC790F" w:rsidRPr="00CC790F" w:rsidRDefault="00CC790F" w:rsidP="00CC790F">
      <w:pPr>
        <w:widowControl w:val="0"/>
        <w:autoSpaceDE w:val="0"/>
        <w:autoSpaceDN w:val="0"/>
        <w:adjustRightInd w:val="0"/>
        <w:spacing w:line="480" w:lineRule="auto"/>
        <w:rPr>
          <w:noProof/>
        </w:rPr>
      </w:pPr>
      <w:r w:rsidRPr="00CC790F">
        <w:rPr>
          <w:b/>
          <w:bCs/>
          <w:noProof/>
        </w:rPr>
        <w:t xml:space="preserve">Medlyn BE, Dreyer E, Ellsworth DS, Forstreuter M, Harley PC, Kirschbaum MUF, Le Roux X, Montpied P, Strassemeyer J, Walcroft A, </w:t>
      </w:r>
      <w:r w:rsidRPr="00CC790F">
        <w:rPr>
          <w:b/>
          <w:bCs/>
          <w:i/>
          <w:iCs/>
          <w:noProof/>
        </w:rPr>
        <w:t>et al.</w:t>
      </w:r>
      <w:r w:rsidRPr="00CC790F">
        <w:rPr>
          <w:noProof/>
        </w:rPr>
        <w:t xml:space="preserve"> </w:t>
      </w:r>
      <w:r w:rsidRPr="00CC790F">
        <w:rPr>
          <w:b/>
          <w:bCs/>
          <w:noProof/>
        </w:rPr>
        <w:t>2002</w:t>
      </w:r>
      <w:r w:rsidRPr="00CC790F">
        <w:rPr>
          <w:noProof/>
        </w:rPr>
        <w:t xml:space="preserve">. Temperature response of parameters of a biochemically based model of photosynthesis. II. A review of experimental data. </w:t>
      </w:r>
      <w:r w:rsidRPr="00CC790F">
        <w:rPr>
          <w:i/>
          <w:iCs/>
          <w:noProof/>
        </w:rPr>
        <w:t>Plant, Cell &amp; Environment</w:t>
      </w:r>
      <w:r w:rsidRPr="00CC790F">
        <w:rPr>
          <w:noProof/>
        </w:rPr>
        <w:t xml:space="preserve"> </w:t>
      </w:r>
      <w:r w:rsidRPr="00CC790F">
        <w:rPr>
          <w:b/>
          <w:bCs/>
          <w:noProof/>
        </w:rPr>
        <w:t>25</w:t>
      </w:r>
      <w:r w:rsidRPr="00CC790F">
        <w:rPr>
          <w:noProof/>
        </w:rPr>
        <w:t>: 1167–1179.</w:t>
      </w:r>
    </w:p>
    <w:p w14:paraId="3AD59B51" w14:textId="77777777" w:rsidR="00CC790F" w:rsidRPr="00CC790F" w:rsidRDefault="00CC790F" w:rsidP="00CC790F">
      <w:pPr>
        <w:widowControl w:val="0"/>
        <w:autoSpaceDE w:val="0"/>
        <w:autoSpaceDN w:val="0"/>
        <w:adjustRightInd w:val="0"/>
        <w:spacing w:line="480" w:lineRule="auto"/>
        <w:rPr>
          <w:noProof/>
        </w:rPr>
      </w:pPr>
      <w:r w:rsidRPr="00CC790F">
        <w:rPr>
          <w:b/>
          <w:bCs/>
          <w:noProof/>
        </w:rPr>
        <w:t>Onoda Y, Hikosaka K, Hirose T</w:t>
      </w:r>
      <w:r w:rsidRPr="00CC790F">
        <w:rPr>
          <w:noProof/>
        </w:rPr>
        <w:t xml:space="preserve">. </w:t>
      </w:r>
      <w:r w:rsidRPr="00CC790F">
        <w:rPr>
          <w:b/>
          <w:bCs/>
          <w:noProof/>
        </w:rPr>
        <w:t>2004</w:t>
      </w:r>
      <w:r w:rsidRPr="00CC790F">
        <w:rPr>
          <w:noProof/>
        </w:rPr>
        <w:t xml:space="preserve">. Allocation of nitrogen to cell walls decreases photosynthetic nitrogen-use efficiency. </w:t>
      </w:r>
      <w:r w:rsidRPr="00CC790F">
        <w:rPr>
          <w:i/>
          <w:iCs/>
          <w:noProof/>
        </w:rPr>
        <w:t>Functional Ecology</w:t>
      </w:r>
      <w:r w:rsidRPr="00CC790F">
        <w:rPr>
          <w:noProof/>
        </w:rPr>
        <w:t xml:space="preserve"> </w:t>
      </w:r>
      <w:r w:rsidRPr="00CC790F">
        <w:rPr>
          <w:b/>
          <w:bCs/>
          <w:noProof/>
        </w:rPr>
        <w:t>18</w:t>
      </w:r>
      <w:r w:rsidRPr="00CC790F">
        <w:rPr>
          <w:noProof/>
        </w:rPr>
        <w:t>: 419–425.</w:t>
      </w:r>
    </w:p>
    <w:p w14:paraId="2FB4472C" w14:textId="77777777" w:rsidR="00CC790F" w:rsidRPr="00CC790F" w:rsidRDefault="00CC790F" w:rsidP="00CC790F">
      <w:pPr>
        <w:widowControl w:val="0"/>
        <w:autoSpaceDE w:val="0"/>
        <w:autoSpaceDN w:val="0"/>
        <w:adjustRightInd w:val="0"/>
        <w:spacing w:line="480" w:lineRule="auto"/>
        <w:rPr>
          <w:noProof/>
        </w:rPr>
      </w:pPr>
      <w:r w:rsidRPr="00CC790F">
        <w:rPr>
          <w:b/>
          <w:bCs/>
          <w:noProof/>
        </w:rPr>
        <w:t>Onoda Y, Wright IJ, Evans JR, Hikosaka K, Kitajima K, Niinemets Ü, Poorter H, Tosens T, Westoby M</w:t>
      </w:r>
      <w:r w:rsidRPr="00CC790F">
        <w:rPr>
          <w:noProof/>
        </w:rPr>
        <w:t xml:space="preserve">. </w:t>
      </w:r>
      <w:r w:rsidRPr="00CC790F">
        <w:rPr>
          <w:b/>
          <w:bCs/>
          <w:noProof/>
        </w:rPr>
        <w:t>2017</w:t>
      </w:r>
      <w:r w:rsidRPr="00CC790F">
        <w:rPr>
          <w:noProof/>
        </w:rPr>
        <w:t xml:space="preserve">. Physiological and structural tradeoffs underlying the leaf economics spectrum. </w:t>
      </w:r>
      <w:r w:rsidRPr="00CC790F">
        <w:rPr>
          <w:i/>
          <w:iCs/>
          <w:noProof/>
        </w:rPr>
        <w:t>New Phytologist</w:t>
      </w:r>
      <w:r w:rsidRPr="00CC790F">
        <w:rPr>
          <w:noProof/>
        </w:rPr>
        <w:t xml:space="preserve"> </w:t>
      </w:r>
      <w:r w:rsidRPr="00CC790F">
        <w:rPr>
          <w:b/>
          <w:bCs/>
          <w:noProof/>
        </w:rPr>
        <w:t>214</w:t>
      </w:r>
      <w:r w:rsidRPr="00CC790F">
        <w:rPr>
          <w:noProof/>
        </w:rPr>
        <w:t>: 1447–1463.</w:t>
      </w:r>
    </w:p>
    <w:p w14:paraId="321B272C" w14:textId="77777777" w:rsidR="00CC790F" w:rsidRPr="00CC790F" w:rsidRDefault="00CC790F" w:rsidP="00CC790F">
      <w:pPr>
        <w:widowControl w:val="0"/>
        <w:autoSpaceDE w:val="0"/>
        <w:autoSpaceDN w:val="0"/>
        <w:adjustRightInd w:val="0"/>
        <w:spacing w:line="480" w:lineRule="auto"/>
        <w:rPr>
          <w:noProof/>
        </w:rPr>
      </w:pPr>
      <w:r w:rsidRPr="00CC790F">
        <w:rPr>
          <w:b/>
          <w:bCs/>
          <w:noProof/>
        </w:rPr>
        <w:t xml:space="preserve">Paillassa J, Wright IJ, Prentice IC, Pepin S, Smith NG, Ethier G, Westerband AC, Lamarque LJ, Wang H, Cornwell WK, </w:t>
      </w:r>
      <w:r w:rsidRPr="00CC790F">
        <w:rPr>
          <w:b/>
          <w:bCs/>
          <w:i/>
          <w:iCs/>
          <w:noProof/>
        </w:rPr>
        <w:t>et al.</w:t>
      </w:r>
      <w:r w:rsidRPr="00CC790F">
        <w:rPr>
          <w:noProof/>
        </w:rPr>
        <w:t xml:space="preserve"> </w:t>
      </w:r>
      <w:r w:rsidRPr="00CC790F">
        <w:rPr>
          <w:b/>
          <w:bCs/>
          <w:noProof/>
        </w:rPr>
        <w:t>2020</w:t>
      </w:r>
      <w:r w:rsidRPr="00CC790F">
        <w:rPr>
          <w:noProof/>
        </w:rPr>
        <w:t xml:space="preserve">. When and where soil is important to modify the carbon and water economy of leaves. </w:t>
      </w:r>
      <w:r w:rsidRPr="00CC790F">
        <w:rPr>
          <w:i/>
          <w:iCs/>
          <w:noProof/>
        </w:rPr>
        <w:t>New Phytologist</w:t>
      </w:r>
      <w:r w:rsidRPr="00CC790F">
        <w:rPr>
          <w:noProof/>
        </w:rPr>
        <w:t xml:space="preserve"> </w:t>
      </w:r>
      <w:r w:rsidRPr="00CC790F">
        <w:rPr>
          <w:b/>
          <w:bCs/>
          <w:noProof/>
        </w:rPr>
        <w:t>228</w:t>
      </w:r>
      <w:r w:rsidRPr="00CC790F">
        <w:rPr>
          <w:noProof/>
        </w:rPr>
        <w:t>: 121–135.</w:t>
      </w:r>
    </w:p>
    <w:p w14:paraId="56BA81B3" w14:textId="77777777" w:rsidR="00CC790F" w:rsidRPr="00CC790F" w:rsidRDefault="00CC790F" w:rsidP="00CC790F">
      <w:pPr>
        <w:widowControl w:val="0"/>
        <w:autoSpaceDE w:val="0"/>
        <w:autoSpaceDN w:val="0"/>
        <w:adjustRightInd w:val="0"/>
        <w:spacing w:line="480" w:lineRule="auto"/>
        <w:rPr>
          <w:noProof/>
        </w:rPr>
      </w:pPr>
      <w:r w:rsidRPr="00CC790F">
        <w:rPr>
          <w:b/>
          <w:bCs/>
          <w:noProof/>
        </w:rPr>
        <w:t>Paul KI, Polglase PJ, O’Connell AM, Carlyle JC, Smethurst PJ, Khanna PK</w:t>
      </w:r>
      <w:r w:rsidRPr="00CC790F">
        <w:rPr>
          <w:noProof/>
        </w:rPr>
        <w:t xml:space="preserve">. </w:t>
      </w:r>
      <w:r w:rsidRPr="00CC790F">
        <w:rPr>
          <w:b/>
          <w:bCs/>
          <w:noProof/>
        </w:rPr>
        <w:t>2003</w:t>
      </w:r>
      <w:r w:rsidRPr="00CC790F">
        <w:rPr>
          <w:noProof/>
        </w:rPr>
        <w:t xml:space="preserve">. Defining the relation between soil water content and net nitrogen mineralization. </w:t>
      </w:r>
      <w:r w:rsidRPr="00CC790F">
        <w:rPr>
          <w:i/>
          <w:iCs/>
          <w:noProof/>
        </w:rPr>
        <w:t>European Journal of Soil Science</w:t>
      </w:r>
      <w:r w:rsidRPr="00CC790F">
        <w:rPr>
          <w:noProof/>
        </w:rPr>
        <w:t xml:space="preserve"> </w:t>
      </w:r>
      <w:r w:rsidRPr="00CC790F">
        <w:rPr>
          <w:b/>
          <w:bCs/>
          <w:noProof/>
        </w:rPr>
        <w:t>54</w:t>
      </w:r>
      <w:r w:rsidRPr="00CC790F">
        <w:rPr>
          <w:noProof/>
        </w:rPr>
        <w:t>: 39–48.</w:t>
      </w:r>
    </w:p>
    <w:p w14:paraId="4C0E8B24" w14:textId="77777777" w:rsidR="00CC790F" w:rsidRPr="00CC790F" w:rsidRDefault="00CC790F" w:rsidP="00CC790F">
      <w:pPr>
        <w:widowControl w:val="0"/>
        <w:autoSpaceDE w:val="0"/>
        <w:autoSpaceDN w:val="0"/>
        <w:adjustRightInd w:val="0"/>
        <w:spacing w:line="480" w:lineRule="auto"/>
        <w:rPr>
          <w:noProof/>
        </w:rPr>
      </w:pPr>
      <w:r w:rsidRPr="00CC790F">
        <w:rPr>
          <w:b/>
          <w:bCs/>
          <w:noProof/>
        </w:rPr>
        <w:t>Peng Y, Bloomfield KJ, Cernusak LA, Domingues TF, Prentice IC</w:t>
      </w:r>
      <w:r w:rsidRPr="00CC790F">
        <w:rPr>
          <w:noProof/>
        </w:rPr>
        <w:t xml:space="preserve">. </w:t>
      </w:r>
      <w:r w:rsidRPr="00CC790F">
        <w:rPr>
          <w:b/>
          <w:bCs/>
          <w:noProof/>
        </w:rPr>
        <w:t>2021</w:t>
      </w:r>
      <w:r w:rsidRPr="00CC790F">
        <w:rPr>
          <w:noProof/>
        </w:rPr>
        <w:t xml:space="preserve">. Global climate and nutrient controls of photosynthetic capacity. </w:t>
      </w:r>
      <w:r w:rsidRPr="00CC790F">
        <w:rPr>
          <w:i/>
          <w:iCs/>
          <w:noProof/>
        </w:rPr>
        <w:t>Communications Biology</w:t>
      </w:r>
      <w:r w:rsidRPr="00CC790F">
        <w:rPr>
          <w:noProof/>
        </w:rPr>
        <w:t xml:space="preserve"> </w:t>
      </w:r>
      <w:r w:rsidRPr="00CC790F">
        <w:rPr>
          <w:b/>
          <w:bCs/>
          <w:noProof/>
        </w:rPr>
        <w:t>4</w:t>
      </w:r>
      <w:r w:rsidRPr="00CC790F">
        <w:rPr>
          <w:noProof/>
        </w:rPr>
        <w:t>: 462.</w:t>
      </w:r>
    </w:p>
    <w:p w14:paraId="64FCB91F" w14:textId="77777777" w:rsidR="00CC790F" w:rsidRPr="00CC790F" w:rsidRDefault="00CC790F" w:rsidP="00CC790F">
      <w:pPr>
        <w:widowControl w:val="0"/>
        <w:autoSpaceDE w:val="0"/>
        <w:autoSpaceDN w:val="0"/>
        <w:adjustRightInd w:val="0"/>
        <w:spacing w:line="480" w:lineRule="auto"/>
        <w:rPr>
          <w:noProof/>
        </w:rPr>
      </w:pPr>
      <w:r w:rsidRPr="00CC790F">
        <w:rPr>
          <w:b/>
          <w:bCs/>
          <w:noProof/>
        </w:rPr>
        <w:t>Perkowski EA, Frey DW, Goodale CL, Smith NG</w:t>
      </w:r>
      <w:r w:rsidRPr="00CC790F">
        <w:rPr>
          <w:noProof/>
        </w:rPr>
        <w:t>. Soil nitrogen availability modifies leaf nitrogen economics in mature temperate deciduous forests: a direct test of photosynthetic least-</w:t>
      </w:r>
      <w:r w:rsidRPr="00CC790F">
        <w:rPr>
          <w:noProof/>
        </w:rPr>
        <w:lastRenderedPageBreak/>
        <w:t>cos theory.</w:t>
      </w:r>
    </w:p>
    <w:p w14:paraId="4E56BA52" w14:textId="77777777" w:rsidR="00CC790F" w:rsidRPr="00CC790F" w:rsidRDefault="00CC790F" w:rsidP="00CC790F">
      <w:pPr>
        <w:widowControl w:val="0"/>
        <w:autoSpaceDE w:val="0"/>
        <w:autoSpaceDN w:val="0"/>
        <w:adjustRightInd w:val="0"/>
        <w:spacing w:line="480" w:lineRule="auto"/>
        <w:rPr>
          <w:noProof/>
        </w:rPr>
      </w:pPr>
      <w:r w:rsidRPr="00CC790F">
        <w:rPr>
          <w:b/>
          <w:bCs/>
          <w:noProof/>
        </w:rPr>
        <w:t>Perkowski EA, Waring EF, Smith NG</w:t>
      </w:r>
      <w:r w:rsidRPr="00CC790F">
        <w:rPr>
          <w:noProof/>
        </w:rPr>
        <w:t xml:space="preserve">. </w:t>
      </w:r>
      <w:r w:rsidRPr="00CC790F">
        <w:rPr>
          <w:b/>
          <w:bCs/>
          <w:noProof/>
        </w:rPr>
        <w:t>2021</w:t>
      </w:r>
      <w:r w:rsidRPr="00CC790F">
        <w:rPr>
          <w:noProof/>
        </w:rPr>
        <w:t xml:space="preserve">. Root mass carbon costs to acquire nitrogen are determined by nitrogen and light availability in two species with different nitrogen acquisition strategies (A Rogers, Ed.). </w:t>
      </w:r>
      <w:r w:rsidRPr="00CC790F">
        <w:rPr>
          <w:i/>
          <w:iCs/>
          <w:noProof/>
        </w:rPr>
        <w:t>Journal of Experimental Botany</w:t>
      </w:r>
      <w:r w:rsidRPr="00CC790F">
        <w:rPr>
          <w:noProof/>
        </w:rPr>
        <w:t xml:space="preserve"> </w:t>
      </w:r>
      <w:r w:rsidRPr="00CC790F">
        <w:rPr>
          <w:b/>
          <w:bCs/>
          <w:noProof/>
        </w:rPr>
        <w:t>72</w:t>
      </w:r>
      <w:r w:rsidRPr="00CC790F">
        <w:rPr>
          <w:noProof/>
        </w:rPr>
        <w:t>: 5766–5776.</w:t>
      </w:r>
    </w:p>
    <w:p w14:paraId="7036B061" w14:textId="77777777" w:rsidR="00CC790F" w:rsidRPr="00CC790F" w:rsidRDefault="00CC790F" w:rsidP="00CC790F">
      <w:pPr>
        <w:widowControl w:val="0"/>
        <w:autoSpaceDE w:val="0"/>
        <w:autoSpaceDN w:val="0"/>
        <w:adjustRightInd w:val="0"/>
        <w:spacing w:line="480" w:lineRule="auto"/>
        <w:rPr>
          <w:noProof/>
        </w:rPr>
      </w:pPr>
      <w:r w:rsidRPr="00CC790F">
        <w:rPr>
          <w:b/>
          <w:bCs/>
          <w:noProof/>
        </w:rPr>
        <w:t>Pinheiro J, Bates D</w:t>
      </w:r>
      <w:r w:rsidRPr="00CC790F">
        <w:rPr>
          <w:noProof/>
        </w:rPr>
        <w:t xml:space="preserve">. </w:t>
      </w:r>
      <w:r w:rsidRPr="00CC790F">
        <w:rPr>
          <w:b/>
          <w:bCs/>
          <w:noProof/>
        </w:rPr>
        <w:t>2022</w:t>
      </w:r>
      <w:r w:rsidRPr="00CC790F">
        <w:rPr>
          <w:noProof/>
        </w:rPr>
        <w:t>. nlme: linear and nonlinear mixed effects models.</w:t>
      </w:r>
    </w:p>
    <w:p w14:paraId="7D197C36" w14:textId="77777777" w:rsidR="00CC790F" w:rsidRPr="00CC790F" w:rsidRDefault="00CC790F" w:rsidP="00CC790F">
      <w:pPr>
        <w:widowControl w:val="0"/>
        <w:autoSpaceDE w:val="0"/>
        <w:autoSpaceDN w:val="0"/>
        <w:adjustRightInd w:val="0"/>
        <w:spacing w:line="480" w:lineRule="auto"/>
        <w:rPr>
          <w:noProof/>
        </w:rPr>
      </w:pPr>
      <w:r w:rsidRPr="00CC790F">
        <w:rPr>
          <w:b/>
          <w:bCs/>
          <w:noProof/>
        </w:rPr>
        <w:t>Poggio L, De Sousa LM, Batjes NH, Heuvelink GBM, Kempen B, Ribeiro E, Rossiter D</w:t>
      </w:r>
      <w:r w:rsidRPr="00CC790F">
        <w:rPr>
          <w:noProof/>
        </w:rPr>
        <w:t xml:space="preserve">. </w:t>
      </w:r>
      <w:r w:rsidRPr="00CC790F">
        <w:rPr>
          <w:b/>
          <w:bCs/>
          <w:noProof/>
        </w:rPr>
        <w:t>2021</w:t>
      </w:r>
      <w:r w:rsidRPr="00CC790F">
        <w:rPr>
          <w:noProof/>
        </w:rPr>
        <w:t xml:space="preserve">. SoilGrids 2.0: Producing soil information for the globe with quantified spatial uncertainty. </w:t>
      </w:r>
      <w:r w:rsidRPr="00CC790F">
        <w:rPr>
          <w:i/>
          <w:iCs/>
          <w:noProof/>
        </w:rPr>
        <w:t>Soil</w:t>
      </w:r>
      <w:r w:rsidRPr="00CC790F">
        <w:rPr>
          <w:noProof/>
        </w:rPr>
        <w:t xml:space="preserve"> </w:t>
      </w:r>
      <w:r w:rsidRPr="00CC790F">
        <w:rPr>
          <w:b/>
          <w:bCs/>
          <w:noProof/>
        </w:rPr>
        <w:t>7</w:t>
      </w:r>
      <w:r w:rsidRPr="00CC790F">
        <w:rPr>
          <w:noProof/>
        </w:rPr>
        <w:t>: 217–240.</w:t>
      </w:r>
    </w:p>
    <w:p w14:paraId="55BF10F0" w14:textId="77777777" w:rsidR="00CC790F" w:rsidRPr="00CC790F" w:rsidRDefault="00CC790F" w:rsidP="00CC790F">
      <w:pPr>
        <w:widowControl w:val="0"/>
        <w:autoSpaceDE w:val="0"/>
        <w:autoSpaceDN w:val="0"/>
        <w:adjustRightInd w:val="0"/>
        <w:spacing w:line="480" w:lineRule="auto"/>
        <w:rPr>
          <w:noProof/>
        </w:rPr>
      </w:pPr>
      <w:r w:rsidRPr="00CC790F">
        <w:rPr>
          <w:b/>
          <w:bCs/>
          <w:noProof/>
        </w:rPr>
        <w:t>Prentice IC, Dong N, Gleason SM, Maire V, Wright IJ</w:t>
      </w:r>
      <w:r w:rsidRPr="00CC790F">
        <w:rPr>
          <w:noProof/>
        </w:rPr>
        <w:t xml:space="preserve">. </w:t>
      </w:r>
      <w:r w:rsidRPr="00CC790F">
        <w:rPr>
          <w:b/>
          <w:bCs/>
          <w:noProof/>
        </w:rPr>
        <w:t>2014</w:t>
      </w:r>
      <w:r w:rsidRPr="00CC790F">
        <w:rPr>
          <w:noProof/>
        </w:rPr>
        <w:t xml:space="preserve">. Balancing the costs of carbon gain and water transport: testing a new theoretical framework for plant functional ecology. </w:t>
      </w:r>
      <w:r w:rsidRPr="00CC790F">
        <w:rPr>
          <w:i/>
          <w:iCs/>
          <w:noProof/>
        </w:rPr>
        <w:t>Ecology Letters</w:t>
      </w:r>
      <w:r w:rsidRPr="00CC790F">
        <w:rPr>
          <w:noProof/>
        </w:rPr>
        <w:t xml:space="preserve"> </w:t>
      </w:r>
      <w:r w:rsidRPr="00CC790F">
        <w:rPr>
          <w:b/>
          <w:bCs/>
          <w:noProof/>
        </w:rPr>
        <w:t>17</w:t>
      </w:r>
      <w:r w:rsidRPr="00CC790F">
        <w:rPr>
          <w:noProof/>
        </w:rPr>
        <w:t>: 82–91.</w:t>
      </w:r>
    </w:p>
    <w:p w14:paraId="1DF9A1A1" w14:textId="77777777" w:rsidR="00CC790F" w:rsidRPr="00CC790F" w:rsidRDefault="00CC790F" w:rsidP="00CC790F">
      <w:pPr>
        <w:widowControl w:val="0"/>
        <w:autoSpaceDE w:val="0"/>
        <w:autoSpaceDN w:val="0"/>
        <w:adjustRightInd w:val="0"/>
        <w:spacing w:line="480" w:lineRule="auto"/>
        <w:rPr>
          <w:noProof/>
        </w:rPr>
      </w:pPr>
      <w:r w:rsidRPr="00CC790F">
        <w:rPr>
          <w:b/>
          <w:bCs/>
          <w:noProof/>
        </w:rPr>
        <w:t>Priestley CHB, Taylor RJ</w:t>
      </w:r>
      <w:r w:rsidRPr="00CC790F">
        <w:rPr>
          <w:noProof/>
        </w:rPr>
        <w:t xml:space="preserve">. </w:t>
      </w:r>
      <w:r w:rsidRPr="00CC790F">
        <w:rPr>
          <w:b/>
          <w:bCs/>
          <w:noProof/>
        </w:rPr>
        <w:t>1972</w:t>
      </w:r>
      <w:r w:rsidRPr="00CC790F">
        <w:rPr>
          <w:noProof/>
        </w:rPr>
        <w:t xml:space="preserve">. On the Assessment of Surface Heat Flux and Evaporation Using Large-Scale Parameters. </w:t>
      </w:r>
      <w:r w:rsidRPr="00CC790F">
        <w:rPr>
          <w:i/>
          <w:iCs/>
          <w:noProof/>
        </w:rPr>
        <w:t>Monthly Weather Review</w:t>
      </w:r>
      <w:r w:rsidRPr="00CC790F">
        <w:rPr>
          <w:noProof/>
        </w:rPr>
        <w:t xml:space="preserve"> </w:t>
      </w:r>
      <w:r w:rsidRPr="00CC790F">
        <w:rPr>
          <w:b/>
          <w:bCs/>
          <w:noProof/>
        </w:rPr>
        <w:t>100</w:t>
      </w:r>
      <w:r w:rsidRPr="00CC790F">
        <w:rPr>
          <w:noProof/>
        </w:rPr>
        <w:t>: 81–92.</w:t>
      </w:r>
    </w:p>
    <w:p w14:paraId="0CBA5A2F" w14:textId="77777777" w:rsidR="00CC790F" w:rsidRPr="00CC790F" w:rsidRDefault="00CC790F" w:rsidP="00CC790F">
      <w:pPr>
        <w:widowControl w:val="0"/>
        <w:autoSpaceDE w:val="0"/>
        <w:autoSpaceDN w:val="0"/>
        <w:adjustRightInd w:val="0"/>
        <w:spacing w:line="480" w:lineRule="auto"/>
        <w:rPr>
          <w:noProof/>
        </w:rPr>
      </w:pPr>
      <w:r w:rsidRPr="00CC790F">
        <w:rPr>
          <w:b/>
          <w:bCs/>
          <w:noProof/>
        </w:rPr>
        <w:t>Querejeta JI, Prieto I, Armas C, Casanoves F, Diémé JS, Diouf M, Yossi H, Kaya B, Pugnaire FI, Rusch GM</w:t>
      </w:r>
      <w:r w:rsidRPr="00CC790F">
        <w:rPr>
          <w:noProof/>
        </w:rPr>
        <w:t xml:space="preserve">. </w:t>
      </w:r>
      <w:r w:rsidRPr="00CC790F">
        <w:rPr>
          <w:b/>
          <w:bCs/>
          <w:noProof/>
        </w:rPr>
        <w:t>2022</w:t>
      </w:r>
      <w:r w:rsidRPr="00CC790F">
        <w:rPr>
          <w:noProof/>
        </w:rPr>
        <w:t xml:space="preserve">. Higher leaf nitrogen content is linked to tighter stomatal regulation of transpiration and more efficient water use across dryland trees. </w:t>
      </w:r>
      <w:r w:rsidRPr="00CC790F">
        <w:rPr>
          <w:i/>
          <w:iCs/>
          <w:noProof/>
        </w:rPr>
        <w:t>New Phytologist</w:t>
      </w:r>
      <w:r w:rsidRPr="00CC790F">
        <w:rPr>
          <w:noProof/>
        </w:rPr>
        <w:t>.</w:t>
      </w:r>
    </w:p>
    <w:p w14:paraId="6422757E" w14:textId="77777777" w:rsidR="00CC790F" w:rsidRPr="00CC790F" w:rsidRDefault="00CC790F" w:rsidP="00CC790F">
      <w:pPr>
        <w:widowControl w:val="0"/>
        <w:autoSpaceDE w:val="0"/>
        <w:autoSpaceDN w:val="0"/>
        <w:adjustRightInd w:val="0"/>
        <w:spacing w:line="480" w:lineRule="auto"/>
        <w:rPr>
          <w:noProof/>
        </w:rPr>
      </w:pPr>
      <w:r w:rsidRPr="00CC790F">
        <w:rPr>
          <w:b/>
          <w:bCs/>
          <w:noProof/>
        </w:rPr>
        <w:t>R Core Team</w:t>
      </w:r>
      <w:r w:rsidRPr="00CC790F">
        <w:rPr>
          <w:noProof/>
        </w:rPr>
        <w:t xml:space="preserve">. </w:t>
      </w:r>
      <w:r w:rsidRPr="00CC790F">
        <w:rPr>
          <w:b/>
          <w:bCs/>
          <w:noProof/>
        </w:rPr>
        <w:t>2021</w:t>
      </w:r>
      <w:r w:rsidRPr="00CC790F">
        <w:rPr>
          <w:noProof/>
        </w:rPr>
        <w:t>. R: A language and environment for statistical computing.</w:t>
      </w:r>
    </w:p>
    <w:p w14:paraId="19025A5D" w14:textId="77777777" w:rsidR="00CC790F" w:rsidRPr="00CC790F" w:rsidRDefault="00CC790F" w:rsidP="00CC790F">
      <w:pPr>
        <w:widowControl w:val="0"/>
        <w:autoSpaceDE w:val="0"/>
        <w:autoSpaceDN w:val="0"/>
        <w:adjustRightInd w:val="0"/>
        <w:spacing w:line="480" w:lineRule="auto"/>
        <w:rPr>
          <w:noProof/>
        </w:rPr>
      </w:pPr>
      <w:r w:rsidRPr="00CC790F">
        <w:rPr>
          <w:b/>
          <w:bCs/>
          <w:noProof/>
        </w:rPr>
        <w:t>Reichman GA, Grunes DL, Viets FG</w:t>
      </w:r>
      <w:r w:rsidRPr="00CC790F">
        <w:rPr>
          <w:noProof/>
        </w:rPr>
        <w:t xml:space="preserve">. </w:t>
      </w:r>
      <w:r w:rsidRPr="00CC790F">
        <w:rPr>
          <w:b/>
          <w:bCs/>
          <w:noProof/>
        </w:rPr>
        <w:t>1966</w:t>
      </w:r>
      <w:r w:rsidRPr="00CC790F">
        <w:rPr>
          <w:noProof/>
        </w:rPr>
        <w:t xml:space="preserve">. Effect of Soil Moisture on Ammonification and Nitrification in Two Northern Plains Soils. </w:t>
      </w:r>
      <w:r w:rsidRPr="00CC790F">
        <w:rPr>
          <w:i/>
          <w:iCs/>
          <w:noProof/>
        </w:rPr>
        <w:t>Soil Science Society of America Journal</w:t>
      </w:r>
      <w:r w:rsidRPr="00CC790F">
        <w:rPr>
          <w:noProof/>
        </w:rPr>
        <w:t xml:space="preserve"> </w:t>
      </w:r>
      <w:r w:rsidRPr="00CC790F">
        <w:rPr>
          <w:b/>
          <w:bCs/>
          <w:noProof/>
        </w:rPr>
        <w:t>30</w:t>
      </w:r>
      <w:r w:rsidRPr="00CC790F">
        <w:rPr>
          <w:noProof/>
        </w:rPr>
        <w:t>: 363–366.</w:t>
      </w:r>
    </w:p>
    <w:p w14:paraId="0A51515E" w14:textId="77777777" w:rsidR="00CC790F" w:rsidRPr="00CC790F" w:rsidRDefault="00CC790F" w:rsidP="00CC790F">
      <w:pPr>
        <w:widowControl w:val="0"/>
        <w:autoSpaceDE w:val="0"/>
        <w:autoSpaceDN w:val="0"/>
        <w:adjustRightInd w:val="0"/>
        <w:spacing w:line="480" w:lineRule="auto"/>
        <w:rPr>
          <w:noProof/>
        </w:rPr>
      </w:pPr>
      <w:r w:rsidRPr="00CC790F">
        <w:rPr>
          <w:b/>
          <w:bCs/>
          <w:noProof/>
        </w:rPr>
        <w:t>Rogers A</w:t>
      </w:r>
      <w:r w:rsidRPr="00CC790F">
        <w:rPr>
          <w:noProof/>
        </w:rPr>
        <w:t xml:space="preserve">. </w:t>
      </w:r>
      <w:r w:rsidRPr="00CC790F">
        <w:rPr>
          <w:b/>
          <w:bCs/>
          <w:noProof/>
        </w:rPr>
        <w:t>2014</w:t>
      </w:r>
      <w:r w:rsidRPr="00CC790F">
        <w:rPr>
          <w:noProof/>
        </w:rPr>
        <w:t>. The use and misuse of V</w:t>
      </w:r>
      <w:r w:rsidRPr="00CC790F">
        <w:rPr>
          <w:noProof/>
          <w:vertAlign w:val="subscript"/>
        </w:rPr>
        <w:t>c,max</w:t>
      </w:r>
      <w:r w:rsidRPr="00CC790F">
        <w:rPr>
          <w:noProof/>
        </w:rPr>
        <w:t xml:space="preserve"> in Earth System Models. </w:t>
      </w:r>
      <w:r w:rsidRPr="00CC790F">
        <w:rPr>
          <w:i/>
          <w:iCs/>
          <w:noProof/>
        </w:rPr>
        <w:t>Photosynthesis Research</w:t>
      </w:r>
      <w:r w:rsidRPr="00CC790F">
        <w:rPr>
          <w:noProof/>
        </w:rPr>
        <w:t xml:space="preserve"> </w:t>
      </w:r>
      <w:r w:rsidRPr="00CC790F">
        <w:rPr>
          <w:b/>
          <w:bCs/>
          <w:noProof/>
        </w:rPr>
        <w:t>119</w:t>
      </w:r>
      <w:r w:rsidRPr="00CC790F">
        <w:rPr>
          <w:noProof/>
        </w:rPr>
        <w:t>: 15–29.</w:t>
      </w:r>
    </w:p>
    <w:p w14:paraId="6CAB43BC" w14:textId="77777777" w:rsidR="00CC790F" w:rsidRPr="00CC790F" w:rsidRDefault="00CC790F" w:rsidP="00CC790F">
      <w:pPr>
        <w:widowControl w:val="0"/>
        <w:autoSpaceDE w:val="0"/>
        <w:autoSpaceDN w:val="0"/>
        <w:adjustRightInd w:val="0"/>
        <w:spacing w:line="480" w:lineRule="auto"/>
        <w:rPr>
          <w:noProof/>
        </w:rPr>
      </w:pPr>
      <w:r w:rsidRPr="00CC790F">
        <w:rPr>
          <w:b/>
          <w:bCs/>
          <w:noProof/>
        </w:rPr>
        <w:t xml:space="preserve">Rogers A, Medlyn BE, Dukes JS, Bonan GB, Caemmerer S, Dietze MC, Kattge J, Leakey ADB, Mercado LM, Niinemets Ü, </w:t>
      </w:r>
      <w:r w:rsidRPr="00CC790F">
        <w:rPr>
          <w:b/>
          <w:bCs/>
          <w:i/>
          <w:iCs/>
          <w:noProof/>
        </w:rPr>
        <w:t>et al.</w:t>
      </w:r>
      <w:r w:rsidRPr="00CC790F">
        <w:rPr>
          <w:noProof/>
        </w:rPr>
        <w:t xml:space="preserve"> </w:t>
      </w:r>
      <w:r w:rsidRPr="00CC790F">
        <w:rPr>
          <w:b/>
          <w:bCs/>
          <w:noProof/>
        </w:rPr>
        <w:t>2017</w:t>
      </w:r>
      <w:r w:rsidRPr="00CC790F">
        <w:rPr>
          <w:noProof/>
        </w:rPr>
        <w:t xml:space="preserve">. A roadmap for improving the representation of </w:t>
      </w:r>
      <w:r w:rsidRPr="00CC790F">
        <w:rPr>
          <w:noProof/>
        </w:rPr>
        <w:lastRenderedPageBreak/>
        <w:t xml:space="preserve">photosynthesis in Earth system models. </w:t>
      </w:r>
      <w:r w:rsidRPr="00CC790F">
        <w:rPr>
          <w:i/>
          <w:iCs/>
          <w:noProof/>
        </w:rPr>
        <w:t>New Phytologist</w:t>
      </w:r>
      <w:r w:rsidRPr="00CC790F">
        <w:rPr>
          <w:noProof/>
        </w:rPr>
        <w:t xml:space="preserve"> </w:t>
      </w:r>
      <w:r w:rsidRPr="00CC790F">
        <w:rPr>
          <w:b/>
          <w:bCs/>
          <w:noProof/>
        </w:rPr>
        <w:t>213</w:t>
      </w:r>
      <w:r w:rsidRPr="00CC790F">
        <w:rPr>
          <w:noProof/>
        </w:rPr>
        <w:t>: 22–42.</w:t>
      </w:r>
    </w:p>
    <w:p w14:paraId="0152732B" w14:textId="77777777" w:rsidR="00CC790F" w:rsidRPr="00CC790F" w:rsidRDefault="00CC790F" w:rsidP="00CC790F">
      <w:pPr>
        <w:widowControl w:val="0"/>
        <w:autoSpaceDE w:val="0"/>
        <w:autoSpaceDN w:val="0"/>
        <w:adjustRightInd w:val="0"/>
        <w:spacing w:line="480" w:lineRule="auto"/>
        <w:rPr>
          <w:noProof/>
        </w:rPr>
      </w:pPr>
      <w:r w:rsidRPr="00CC790F">
        <w:rPr>
          <w:b/>
          <w:bCs/>
          <w:noProof/>
        </w:rPr>
        <w:t>Saxton KE, Rawls WJ</w:t>
      </w:r>
      <w:r w:rsidRPr="00CC790F">
        <w:rPr>
          <w:noProof/>
        </w:rPr>
        <w:t xml:space="preserve">. </w:t>
      </w:r>
      <w:r w:rsidRPr="00CC790F">
        <w:rPr>
          <w:b/>
          <w:bCs/>
          <w:noProof/>
        </w:rPr>
        <w:t>2006</w:t>
      </w:r>
      <w:r w:rsidRPr="00CC790F">
        <w:rPr>
          <w:noProof/>
        </w:rPr>
        <w:t xml:space="preserve">. Soil water characteristic estimates by texture and organic matter for hydrologic solutions. </w:t>
      </w:r>
      <w:r w:rsidRPr="00CC790F">
        <w:rPr>
          <w:i/>
          <w:iCs/>
          <w:noProof/>
        </w:rPr>
        <w:t>Soil Science Society of America Journal</w:t>
      </w:r>
      <w:r w:rsidRPr="00CC790F">
        <w:rPr>
          <w:noProof/>
        </w:rPr>
        <w:t xml:space="preserve"> </w:t>
      </w:r>
      <w:r w:rsidRPr="00CC790F">
        <w:rPr>
          <w:b/>
          <w:bCs/>
          <w:noProof/>
        </w:rPr>
        <w:t>70</w:t>
      </w:r>
      <w:r w:rsidRPr="00CC790F">
        <w:rPr>
          <w:noProof/>
        </w:rPr>
        <w:t>: 1569–1578.</w:t>
      </w:r>
    </w:p>
    <w:p w14:paraId="5318F370" w14:textId="77777777" w:rsidR="00CC790F" w:rsidRPr="00CC790F" w:rsidRDefault="00CC790F" w:rsidP="00CC790F">
      <w:pPr>
        <w:widowControl w:val="0"/>
        <w:autoSpaceDE w:val="0"/>
        <w:autoSpaceDN w:val="0"/>
        <w:adjustRightInd w:val="0"/>
        <w:spacing w:line="480" w:lineRule="auto"/>
        <w:rPr>
          <w:noProof/>
        </w:rPr>
      </w:pPr>
      <w:r w:rsidRPr="00CC790F">
        <w:rPr>
          <w:b/>
          <w:bCs/>
          <w:noProof/>
        </w:rPr>
        <w:t>Schneider CA, Rasband WS, Eliceiri KW</w:t>
      </w:r>
      <w:r w:rsidRPr="00CC790F">
        <w:rPr>
          <w:noProof/>
        </w:rPr>
        <w:t xml:space="preserve">. </w:t>
      </w:r>
      <w:r w:rsidRPr="00CC790F">
        <w:rPr>
          <w:b/>
          <w:bCs/>
          <w:noProof/>
        </w:rPr>
        <w:t>2012</w:t>
      </w:r>
      <w:r w:rsidRPr="00CC790F">
        <w:rPr>
          <w:noProof/>
        </w:rPr>
        <w:t xml:space="preserve">. NIH Image to ImageJ: 25 years of image analysis. </w:t>
      </w:r>
      <w:r w:rsidRPr="00CC790F">
        <w:rPr>
          <w:i/>
          <w:iCs/>
          <w:noProof/>
        </w:rPr>
        <w:t>Nature methods</w:t>
      </w:r>
      <w:r w:rsidRPr="00CC790F">
        <w:rPr>
          <w:noProof/>
        </w:rPr>
        <w:t xml:space="preserve"> </w:t>
      </w:r>
      <w:r w:rsidRPr="00CC790F">
        <w:rPr>
          <w:b/>
          <w:bCs/>
          <w:noProof/>
        </w:rPr>
        <w:t>9</w:t>
      </w:r>
      <w:r w:rsidRPr="00CC790F">
        <w:rPr>
          <w:noProof/>
        </w:rPr>
        <w:t>: 671–675.</w:t>
      </w:r>
    </w:p>
    <w:p w14:paraId="7F400014" w14:textId="77777777" w:rsidR="00CC790F" w:rsidRPr="00CC790F" w:rsidRDefault="00CC790F" w:rsidP="00CC790F">
      <w:pPr>
        <w:widowControl w:val="0"/>
        <w:autoSpaceDE w:val="0"/>
        <w:autoSpaceDN w:val="0"/>
        <w:adjustRightInd w:val="0"/>
        <w:spacing w:line="480" w:lineRule="auto"/>
        <w:rPr>
          <w:noProof/>
        </w:rPr>
      </w:pPr>
      <w:r w:rsidRPr="00CC790F">
        <w:rPr>
          <w:b/>
          <w:bCs/>
          <w:noProof/>
        </w:rPr>
        <w:t xml:space="preserve">Smith NG, Keenan TF, Prentice IC, Wang H, Wright IJ, Niinemets Ü, Crous KY, Domingues TF, Guerrieri R, Ishida F oko, </w:t>
      </w:r>
      <w:r w:rsidRPr="00CC790F">
        <w:rPr>
          <w:b/>
          <w:bCs/>
          <w:i/>
          <w:iCs/>
          <w:noProof/>
        </w:rPr>
        <w:t>et al.</w:t>
      </w:r>
      <w:r w:rsidRPr="00CC790F">
        <w:rPr>
          <w:noProof/>
        </w:rPr>
        <w:t xml:space="preserve"> </w:t>
      </w:r>
      <w:r w:rsidRPr="00CC790F">
        <w:rPr>
          <w:b/>
          <w:bCs/>
          <w:noProof/>
        </w:rPr>
        <w:t>2019</w:t>
      </w:r>
      <w:r w:rsidRPr="00CC790F">
        <w:rPr>
          <w:noProof/>
        </w:rPr>
        <w:t xml:space="preserve">. Global photosynthetic capacity is optimized to the environment (S Niu, Ed.). </w:t>
      </w:r>
      <w:r w:rsidRPr="00CC790F">
        <w:rPr>
          <w:i/>
          <w:iCs/>
          <w:noProof/>
        </w:rPr>
        <w:t>Ecology Letters</w:t>
      </w:r>
      <w:r w:rsidRPr="00CC790F">
        <w:rPr>
          <w:noProof/>
        </w:rPr>
        <w:t xml:space="preserve"> </w:t>
      </w:r>
      <w:r w:rsidRPr="00CC790F">
        <w:rPr>
          <w:b/>
          <w:bCs/>
          <w:noProof/>
        </w:rPr>
        <w:t>22</w:t>
      </w:r>
      <w:r w:rsidRPr="00CC790F">
        <w:rPr>
          <w:noProof/>
        </w:rPr>
        <w:t>: 506–517.</w:t>
      </w:r>
    </w:p>
    <w:p w14:paraId="554FF640" w14:textId="77777777" w:rsidR="00CC790F" w:rsidRPr="00CC790F" w:rsidRDefault="00CC790F" w:rsidP="00CC790F">
      <w:pPr>
        <w:widowControl w:val="0"/>
        <w:autoSpaceDE w:val="0"/>
        <w:autoSpaceDN w:val="0"/>
        <w:adjustRightInd w:val="0"/>
        <w:spacing w:line="480" w:lineRule="auto"/>
        <w:rPr>
          <w:noProof/>
        </w:rPr>
      </w:pPr>
      <w:r w:rsidRPr="00CC790F">
        <w:rPr>
          <w:b/>
          <w:bCs/>
          <w:noProof/>
        </w:rPr>
        <w:t>Smith B, Wärlind D, Arneth A, Hickler T, Leadley P, Siltberg J, Zaehle S</w:t>
      </w:r>
      <w:r w:rsidRPr="00CC790F">
        <w:rPr>
          <w:noProof/>
        </w:rPr>
        <w:t xml:space="preserve">. </w:t>
      </w:r>
      <w:r w:rsidRPr="00CC790F">
        <w:rPr>
          <w:b/>
          <w:bCs/>
          <w:noProof/>
        </w:rPr>
        <w:t>2014</w:t>
      </w:r>
      <w:r w:rsidRPr="00CC790F">
        <w:rPr>
          <w:noProof/>
        </w:rPr>
        <w:t xml:space="preserve">. Implications of incorporating N cycling and N limitations on primary production in an individual-based dynamic vegetation model. </w:t>
      </w:r>
      <w:r w:rsidRPr="00CC790F">
        <w:rPr>
          <w:i/>
          <w:iCs/>
          <w:noProof/>
        </w:rPr>
        <w:t>Biogeosciences</w:t>
      </w:r>
      <w:r w:rsidRPr="00CC790F">
        <w:rPr>
          <w:noProof/>
        </w:rPr>
        <w:t xml:space="preserve"> </w:t>
      </w:r>
      <w:r w:rsidRPr="00CC790F">
        <w:rPr>
          <w:b/>
          <w:bCs/>
          <w:noProof/>
        </w:rPr>
        <w:t>11</w:t>
      </w:r>
      <w:r w:rsidRPr="00CC790F">
        <w:rPr>
          <w:noProof/>
        </w:rPr>
        <w:t>: 2027–2054.</w:t>
      </w:r>
    </w:p>
    <w:p w14:paraId="77A6E02B" w14:textId="77777777" w:rsidR="00CC790F" w:rsidRPr="00CC790F" w:rsidRDefault="00CC790F" w:rsidP="00CC790F">
      <w:pPr>
        <w:widowControl w:val="0"/>
        <w:autoSpaceDE w:val="0"/>
        <w:autoSpaceDN w:val="0"/>
        <w:adjustRightInd w:val="0"/>
        <w:spacing w:line="480" w:lineRule="auto"/>
        <w:rPr>
          <w:noProof/>
        </w:rPr>
      </w:pPr>
      <w:r w:rsidRPr="00CC790F">
        <w:rPr>
          <w:b/>
          <w:bCs/>
          <w:noProof/>
        </w:rPr>
        <w:t>Stark JM, Firestone MK</w:t>
      </w:r>
      <w:r w:rsidRPr="00CC790F">
        <w:rPr>
          <w:noProof/>
        </w:rPr>
        <w:t xml:space="preserve">. </w:t>
      </w:r>
      <w:r w:rsidRPr="00CC790F">
        <w:rPr>
          <w:b/>
          <w:bCs/>
          <w:noProof/>
        </w:rPr>
        <w:t>1995</w:t>
      </w:r>
      <w:r w:rsidRPr="00CC790F">
        <w:rPr>
          <w:noProof/>
        </w:rPr>
        <w:t xml:space="preserve">. Mechanisms for soil moisture effects on activity of nitrifying bacteria. </w:t>
      </w:r>
      <w:r w:rsidRPr="00CC790F">
        <w:rPr>
          <w:i/>
          <w:iCs/>
          <w:noProof/>
        </w:rPr>
        <w:t>Applied and Environmental Microbiology</w:t>
      </w:r>
      <w:r w:rsidRPr="00CC790F">
        <w:rPr>
          <w:noProof/>
        </w:rPr>
        <w:t xml:space="preserve"> </w:t>
      </w:r>
      <w:r w:rsidRPr="00CC790F">
        <w:rPr>
          <w:b/>
          <w:bCs/>
          <w:noProof/>
        </w:rPr>
        <w:t>61</w:t>
      </w:r>
      <w:r w:rsidRPr="00CC790F">
        <w:rPr>
          <w:noProof/>
        </w:rPr>
        <w:t>: 218–221.</w:t>
      </w:r>
    </w:p>
    <w:p w14:paraId="57F2D98A" w14:textId="77777777" w:rsidR="00CC790F" w:rsidRPr="00CC790F" w:rsidRDefault="00CC790F" w:rsidP="00CC790F">
      <w:pPr>
        <w:widowControl w:val="0"/>
        <w:autoSpaceDE w:val="0"/>
        <w:autoSpaceDN w:val="0"/>
        <w:adjustRightInd w:val="0"/>
        <w:spacing w:line="480" w:lineRule="auto"/>
        <w:rPr>
          <w:noProof/>
        </w:rPr>
      </w:pPr>
      <w:r w:rsidRPr="00CC790F">
        <w:rPr>
          <w:b/>
          <w:bCs/>
          <w:noProof/>
        </w:rPr>
        <w:t>Stocker BD, Wang H, Smith NG, Harrison SP, Keenan TF, Sandoval D, Davis T, Prentice IC</w:t>
      </w:r>
      <w:r w:rsidRPr="00CC790F">
        <w:rPr>
          <w:noProof/>
        </w:rPr>
        <w:t xml:space="preserve">. </w:t>
      </w:r>
      <w:r w:rsidRPr="00CC790F">
        <w:rPr>
          <w:b/>
          <w:bCs/>
          <w:noProof/>
        </w:rPr>
        <w:t>2020</w:t>
      </w:r>
      <w:r w:rsidRPr="00CC790F">
        <w:rPr>
          <w:noProof/>
        </w:rPr>
        <w:t xml:space="preserve">. P-model v1.0: An optimality-based light use efficiency model for simulating ecosystem gross primary production. </w:t>
      </w:r>
      <w:r w:rsidRPr="00CC790F">
        <w:rPr>
          <w:i/>
          <w:iCs/>
          <w:noProof/>
        </w:rPr>
        <w:t>Geoscientific Model Development</w:t>
      </w:r>
      <w:r w:rsidRPr="00CC790F">
        <w:rPr>
          <w:noProof/>
        </w:rPr>
        <w:t xml:space="preserve"> </w:t>
      </w:r>
      <w:r w:rsidRPr="00CC790F">
        <w:rPr>
          <w:b/>
          <w:bCs/>
          <w:noProof/>
        </w:rPr>
        <w:t>13</w:t>
      </w:r>
      <w:r w:rsidRPr="00CC790F">
        <w:rPr>
          <w:noProof/>
        </w:rPr>
        <w:t>: 1545–1581.</w:t>
      </w:r>
    </w:p>
    <w:p w14:paraId="1A907028" w14:textId="77777777" w:rsidR="00CC790F" w:rsidRPr="00CC790F" w:rsidRDefault="00CC790F" w:rsidP="00CC790F">
      <w:pPr>
        <w:widowControl w:val="0"/>
        <w:autoSpaceDE w:val="0"/>
        <w:autoSpaceDN w:val="0"/>
        <w:adjustRightInd w:val="0"/>
        <w:spacing w:line="480" w:lineRule="auto"/>
        <w:rPr>
          <w:noProof/>
        </w:rPr>
      </w:pPr>
      <w:r w:rsidRPr="00CC790F">
        <w:rPr>
          <w:b/>
          <w:bCs/>
          <w:noProof/>
        </w:rPr>
        <w:t>Stöcker BD, Wang H, Smith NG, Harrison SP, Keenan TF, Sandoval D, Davis TW, Prentice IC</w:t>
      </w:r>
      <w:r w:rsidRPr="00CC790F">
        <w:rPr>
          <w:noProof/>
        </w:rPr>
        <w:t xml:space="preserve">. </w:t>
      </w:r>
      <w:r w:rsidRPr="00CC790F">
        <w:rPr>
          <w:b/>
          <w:bCs/>
          <w:noProof/>
        </w:rPr>
        <w:t>2020</w:t>
      </w:r>
      <w:r w:rsidRPr="00CC790F">
        <w:rPr>
          <w:noProof/>
        </w:rPr>
        <w:t xml:space="preserve">. P-model v1.0: an optimality-based light use efficiency model for simulating ecosystem gross primary production. </w:t>
      </w:r>
      <w:r w:rsidRPr="00CC790F">
        <w:rPr>
          <w:i/>
          <w:iCs/>
          <w:noProof/>
        </w:rPr>
        <w:t>Geoscientific Model Development</w:t>
      </w:r>
      <w:r w:rsidRPr="00CC790F">
        <w:rPr>
          <w:noProof/>
        </w:rPr>
        <w:t xml:space="preserve"> </w:t>
      </w:r>
      <w:r w:rsidRPr="00CC790F">
        <w:rPr>
          <w:b/>
          <w:bCs/>
          <w:noProof/>
        </w:rPr>
        <w:t>13</w:t>
      </w:r>
      <w:r w:rsidRPr="00CC790F">
        <w:rPr>
          <w:noProof/>
        </w:rPr>
        <w:t>: 1545–1581.</w:t>
      </w:r>
    </w:p>
    <w:p w14:paraId="322B6D06" w14:textId="77777777" w:rsidR="00CC790F" w:rsidRPr="00CC790F" w:rsidRDefault="00CC790F" w:rsidP="00CC790F">
      <w:pPr>
        <w:widowControl w:val="0"/>
        <w:autoSpaceDE w:val="0"/>
        <w:autoSpaceDN w:val="0"/>
        <w:adjustRightInd w:val="0"/>
        <w:spacing w:line="480" w:lineRule="auto"/>
        <w:rPr>
          <w:noProof/>
        </w:rPr>
      </w:pPr>
      <w:r w:rsidRPr="00CC790F">
        <w:rPr>
          <w:b/>
          <w:bCs/>
          <w:noProof/>
        </w:rPr>
        <w:t>Stocker BD, Zscheischler J, Keenan TF, Prentice IC, Peñuelas J, Seneviratne SI</w:t>
      </w:r>
      <w:r w:rsidRPr="00CC790F">
        <w:rPr>
          <w:noProof/>
        </w:rPr>
        <w:t xml:space="preserve">. </w:t>
      </w:r>
      <w:r w:rsidRPr="00CC790F">
        <w:rPr>
          <w:b/>
          <w:bCs/>
          <w:noProof/>
        </w:rPr>
        <w:t>2018</w:t>
      </w:r>
      <w:r w:rsidRPr="00CC790F">
        <w:rPr>
          <w:noProof/>
        </w:rPr>
        <w:t xml:space="preserve">. Quantifying soil moisture impacts on light use efficiency across biomes. </w:t>
      </w:r>
      <w:r w:rsidRPr="00CC790F">
        <w:rPr>
          <w:i/>
          <w:iCs/>
          <w:noProof/>
        </w:rPr>
        <w:t>New Phytologist</w:t>
      </w:r>
      <w:r w:rsidRPr="00CC790F">
        <w:rPr>
          <w:noProof/>
        </w:rPr>
        <w:t xml:space="preserve"> </w:t>
      </w:r>
      <w:r w:rsidRPr="00CC790F">
        <w:rPr>
          <w:b/>
          <w:bCs/>
          <w:noProof/>
        </w:rPr>
        <w:t>218</w:t>
      </w:r>
      <w:r w:rsidRPr="00CC790F">
        <w:rPr>
          <w:noProof/>
        </w:rPr>
        <w:t>: 1430–1449.</w:t>
      </w:r>
    </w:p>
    <w:p w14:paraId="47024563" w14:textId="77777777" w:rsidR="00CC790F" w:rsidRPr="00CC790F" w:rsidRDefault="00CC790F" w:rsidP="00CC790F">
      <w:pPr>
        <w:widowControl w:val="0"/>
        <w:autoSpaceDE w:val="0"/>
        <w:autoSpaceDN w:val="0"/>
        <w:adjustRightInd w:val="0"/>
        <w:spacing w:line="480" w:lineRule="auto"/>
        <w:rPr>
          <w:noProof/>
        </w:rPr>
      </w:pPr>
      <w:r w:rsidRPr="00CC790F">
        <w:rPr>
          <w:b/>
          <w:bCs/>
          <w:noProof/>
        </w:rPr>
        <w:t>Thieurmel B, Elmarhraoui A</w:t>
      </w:r>
      <w:r w:rsidRPr="00CC790F">
        <w:rPr>
          <w:noProof/>
        </w:rPr>
        <w:t xml:space="preserve">. </w:t>
      </w:r>
      <w:r w:rsidRPr="00CC790F">
        <w:rPr>
          <w:b/>
          <w:bCs/>
          <w:noProof/>
        </w:rPr>
        <w:t>2019</w:t>
      </w:r>
      <w:r w:rsidRPr="00CC790F">
        <w:rPr>
          <w:noProof/>
        </w:rPr>
        <w:t xml:space="preserve">. suncalc: Compute sun position, sunlight phases, moon </w:t>
      </w:r>
      <w:r w:rsidRPr="00CC790F">
        <w:rPr>
          <w:noProof/>
        </w:rPr>
        <w:lastRenderedPageBreak/>
        <w:t>position, and lunar phase.</w:t>
      </w:r>
    </w:p>
    <w:p w14:paraId="3D2CC85F" w14:textId="77777777" w:rsidR="00CC790F" w:rsidRPr="00CC790F" w:rsidRDefault="00CC790F" w:rsidP="00CC790F">
      <w:pPr>
        <w:widowControl w:val="0"/>
        <w:autoSpaceDE w:val="0"/>
        <w:autoSpaceDN w:val="0"/>
        <w:adjustRightInd w:val="0"/>
        <w:spacing w:line="480" w:lineRule="auto"/>
        <w:rPr>
          <w:noProof/>
        </w:rPr>
      </w:pPr>
      <w:r w:rsidRPr="00CC790F">
        <w:rPr>
          <w:b/>
          <w:bCs/>
          <w:noProof/>
        </w:rPr>
        <w:t>USDA NRCS</w:t>
      </w:r>
      <w:r w:rsidRPr="00CC790F">
        <w:rPr>
          <w:noProof/>
        </w:rPr>
        <w:t xml:space="preserve">. </w:t>
      </w:r>
      <w:r w:rsidRPr="00CC790F">
        <w:rPr>
          <w:b/>
          <w:bCs/>
          <w:noProof/>
        </w:rPr>
        <w:t>2022</w:t>
      </w:r>
      <w:r w:rsidRPr="00CC790F">
        <w:rPr>
          <w:noProof/>
        </w:rPr>
        <w:t xml:space="preserve">. The PLANTS Database. </w:t>
      </w:r>
      <w:r w:rsidRPr="00CC790F">
        <w:rPr>
          <w:i/>
          <w:iCs/>
          <w:noProof/>
        </w:rPr>
        <w:t>(http://plants.usda.gov, 18 November 2022). National Plant Data Team, Greensboro, NC 27401-4901 USA.</w:t>
      </w:r>
    </w:p>
    <w:p w14:paraId="7A0FC371" w14:textId="77777777" w:rsidR="00CC790F" w:rsidRPr="00CC790F" w:rsidRDefault="00CC790F" w:rsidP="00CC790F">
      <w:pPr>
        <w:widowControl w:val="0"/>
        <w:autoSpaceDE w:val="0"/>
        <w:autoSpaceDN w:val="0"/>
        <w:adjustRightInd w:val="0"/>
        <w:spacing w:line="480" w:lineRule="auto"/>
        <w:rPr>
          <w:noProof/>
        </w:rPr>
      </w:pPr>
      <w:r w:rsidRPr="00CC790F">
        <w:rPr>
          <w:b/>
          <w:bCs/>
          <w:noProof/>
        </w:rPr>
        <w:t>Walker AP, Beckerman AP, Gu L, Kattge J, Cernusak LA, Domingues TF, Scales JC, Wohlfahrt G, Wullschleger SD, Woodward FI</w:t>
      </w:r>
      <w:r w:rsidRPr="00CC790F">
        <w:rPr>
          <w:noProof/>
        </w:rPr>
        <w:t xml:space="preserve">. </w:t>
      </w:r>
      <w:r w:rsidRPr="00CC790F">
        <w:rPr>
          <w:b/>
          <w:bCs/>
          <w:noProof/>
        </w:rPr>
        <w:t>2014</w:t>
      </w:r>
      <w:r w:rsidRPr="00CC790F">
        <w:rPr>
          <w:noProof/>
        </w:rPr>
        <w:t xml:space="preserve">. The relationship of leaf photosynthetic traits - Vcmax and Jmax - to leaf nitrogen, leaf phosphorus, and specific leaf area: a meta-analysis and modeling study. </w:t>
      </w:r>
      <w:r w:rsidRPr="00CC790F">
        <w:rPr>
          <w:i/>
          <w:iCs/>
          <w:noProof/>
        </w:rPr>
        <w:t>Ecology and Evolution</w:t>
      </w:r>
      <w:r w:rsidRPr="00CC790F">
        <w:rPr>
          <w:noProof/>
        </w:rPr>
        <w:t xml:space="preserve"> </w:t>
      </w:r>
      <w:r w:rsidRPr="00CC790F">
        <w:rPr>
          <w:b/>
          <w:bCs/>
          <w:noProof/>
        </w:rPr>
        <w:t>4</w:t>
      </w:r>
      <w:r w:rsidRPr="00CC790F">
        <w:rPr>
          <w:noProof/>
        </w:rPr>
        <w:t>: 3218–3235.</w:t>
      </w:r>
    </w:p>
    <w:p w14:paraId="49C9CB93" w14:textId="77777777" w:rsidR="00CC790F" w:rsidRPr="00CC790F" w:rsidRDefault="00CC790F" w:rsidP="00CC790F">
      <w:pPr>
        <w:widowControl w:val="0"/>
        <w:autoSpaceDE w:val="0"/>
        <w:autoSpaceDN w:val="0"/>
        <w:adjustRightInd w:val="0"/>
        <w:spacing w:line="480" w:lineRule="auto"/>
        <w:rPr>
          <w:noProof/>
        </w:rPr>
      </w:pPr>
      <w:r w:rsidRPr="00CC790F">
        <w:rPr>
          <w:b/>
          <w:bCs/>
          <w:noProof/>
        </w:rPr>
        <w:t>Walker AP, Johnson AL, Rogers A, Anderson J, Bridges RA, Fisher RA, Lu D, Ricciuto DM, Serbin SP, Ye M</w:t>
      </w:r>
      <w:r w:rsidRPr="00CC790F">
        <w:rPr>
          <w:noProof/>
        </w:rPr>
        <w:t xml:space="preserve">. </w:t>
      </w:r>
      <w:r w:rsidRPr="00CC790F">
        <w:rPr>
          <w:b/>
          <w:bCs/>
          <w:noProof/>
        </w:rPr>
        <w:t>2021</w:t>
      </w:r>
      <w:r w:rsidRPr="00CC790F">
        <w:rPr>
          <w:noProof/>
        </w:rPr>
        <w:t xml:space="preserve">. Multi‐hypothesis comparison of Farquhar and Collatz photosynthesis models reveals the unexpected influence of empirical assumptions at leaf and global scales. </w:t>
      </w:r>
      <w:r w:rsidRPr="00CC790F">
        <w:rPr>
          <w:i/>
          <w:iCs/>
          <w:noProof/>
        </w:rPr>
        <w:t>Global Change Biology</w:t>
      </w:r>
      <w:r w:rsidRPr="00CC790F">
        <w:rPr>
          <w:noProof/>
        </w:rPr>
        <w:t xml:space="preserve"> </w:t>
      </w:r>
      <w:r w:rsidRPr="00CC790F">
        <w:rPr>
          <w:b/>
          <w:bCs/>
          <w:noProof/>
        </w:rPr>
        <w:t>27</w:t>
      </w:r>
      <w:r w:rsidRPr="00CC790F">
        <w:rPr>
          <w:noProof/>
        </w:rPr>
        <w:t>: 804–822.</w:t>
      </w:r>
    </w:p>
    <w:p w14:paraId="5D939440" w14:textId="77777777" w:rsidR="00CC790F" w:rsidRPr="00CC790F" w:rsidRDefault="00CC790F" w:rsidP="00CC790F">
      <w:pPr>
        <w:widowControl w:val="0"/>
        <w:autoSpaceDE w:val="0"/>
        <w:autoSpaceDN w:val="0"/>
        <w:adjustRightInd w:val="0"/>
        <w:spacing w:line="480" w:lineRule="auto"/>
        <w:rPr>
          <w:noProof/>
        </w:rPr>
      </w:pPr>
      <w:r w:rsidRPr="00CC790F">
        <w:rPr>
          <w:b/>
          <w:bCs/>
          <w:noProof/>
        </w:rPr>
        <w:t>Wang J, Knops JMH, Brassil CE, Mu C</w:t>
      </w:r>
      <w:r w:rsidRPr="00CC790F">
        <w:rPr>
          <w:noProof/>
        </w:rPr>
        <w:t xml:space="preserve">. </w:t>
      </w:r>
      <w:r w:rsidRPr="00CC790F">
        <w:rPr>
          <w:b/>
          <w:bCs/>
          <w:noProof/>
        </w:rPr>
        <w:t>2017</w:t>
      </w:r>
      <w:r w:rsidRPr="00CC790F">
        <w:rPr>
          <w:noProof/>
        </w:rPr>
        <w:t xml:space="preserve">. Increased productivity in wet years drives a decline in ecosystem stability with nitrogen additions in arid grasslands. </w:t>
      </w:r>
      <w:r w:rsidRPr="00CC790F">
        <w:rPr>
          <w:i/>
          <w:iCs/>
          <w:noProof/>
        </w:rPr>
        <w:t>Ecology</w:t>
      </w:r>
      <w:r w:rsidRPr="00CC790F">
        <w:rPr>
          <w:noProof/>
        </w:rPr>
        <w:t xml:space="preserve"> </w:t>
      </w:r>
      <w:r w:rsidRPr="00CC790F">
        <w:rPr>
          <w:b/>
          <w:bCs/>
          <w:noProof/>
        </w:rPr>
        <w:t>98</w:t>
      </w:r>
      <w:r w:rsidRPr="00CC790F">
        <w:rPr>
          <w:noProof/>
        </w:rPr>
        <w:t>: 1779–1786.</w:t>
      </w:r>
    </w:p>
    <w:p w14:paraId="01AB50E4" w14:textId="77777777" w:rsidR="00CC790F" w:rsidRPr="00CC790F" w:rsidRDefault="00CC790F" w:rsidP="00CC790F">
      <w:pPr>
        <w:widowControl w:val="0"/>
        <w:autoSpaceDE w:val="0"/>
        <w:autoSpaceDN w:val="0"/>
        <w:adjustRightInd w:val="0"/>
        <w:spacing w:line="480" w:lineRule="auto"/>
        <w:rPr>
          <w:noProof/>
        </w:rPr>
      </w:pPr>
      <w:r w:rsidRPr="00CC790F">
        <w:rPr>
          <w:b/>
          <w:bCs/>
          <w:noProof/>
        </w:rPr>
        <w:t>Waring EF, Perkowski EA, Smith NG</w:t>
      </w:r>
      <w:r w:rsidRPr="00CC790F">
        <w:rPr>
          <w:noProof/>
        </w:rPr>
        <w:t>. Soil nitrogen fertilization reduces relative leaf nitrogen allocation to photosynthesis.</w:t>
      </w:r>
    </w:p>
    <w:p w14:paraId="244AF50D" w14:textId="77777777" w:rsidR="00CC790F" w:rsidRPr="00CC790F" w:rsidRDefault="00CC790F" w:rsidP="00CC790F">
      <w:pPr>
        <w:widowControl w:val="0"/>
        <w:autoSpaceDE w:val="0"/>
        <w:autoSpaceDN w:val="0"/>
        <w:adjustRightInd w:val="0"/>
        <w:spacing w:line="480" w:lineRule="auto"/>
        <w:rPr>
          <w:noProof/>
        </w:rPr>
      </w:pPr>
      <w:r w:rsidRPr="00CC790F">
        <w:rPr>
          <w:b/>
          <w:bCs/>
          <w:noProof/>
        </w:rPr>
        <w:t xml:space="preserve">Westerband AC, Wright IJ, Maire V, Paillassa J, Prentice IC, Atkin OK, Bloomfield KJ, Cernusak LA, Dong N, Gleason SM, </w:t>
      </w:r>
      <w:r w:rsidRPr="00CC790F">
        <w:rPr>
          <w:b/>
          <w:bCs/>
          <w:i/>
          <w:iCs/>
          <w:noProof/>
        </w:rPr>
        <w:t>et al.</w:t>
      </w:r>
      <w:r w:rsidRPr="00CC790F">
        <w:rPr>
          <w:noProof/>
        </w:rPr>
        <w:t xml:space="preserve"> </w:t>
      </w:r>
      <w:r w:rsidRPr="00CC790F">
        <w:rPr>
          <w:b/>
          <w:bCs/>
          <w:noProof/>
        </w:rPr>
        <w:t>2022</w:t>
      </w:r>
      <w:r w:rsidRPr="00CC790F">
        <w:rPr>
          <w:noProof/>
        </w:rPr>
        <w:t xml:space="preserve">. Coordination of photosynthetic traits across soil and climate gradients. </w:t>
      </w:r>
      <w:r w:rsidRPr="00CC790F">
        <w:rPr>
          <w:i/>
          <w:iCs/>
          <w:noProof/>
        </w:rPr>
        <w:t>Global Change Biology</w:t>
      </w:r>
      <w:r w:rsidRPr="00CC790F">
        <w:rPr>
          <w:noProof/>
        </w:rPr>
        <w:t xml:space="preserve"> </w:t>
      </w:r>
      <w:r w:rsidRPr="00CC790F">
        <w:rPr>
          <w:b/>
          <w:bCs/>
          <w:noProof/>
        </w:rPr>
        <w:t>in press</w:t>
      </w:r>
      <w:r w:rsidRPr="00CC790F">
        <w:rPr>
          <w:noProof/>
        </w:rPr>
        <w:t>.</w:t>
      </w:r>
    </w:p>
    <w:p w14:paraId="6AA7AC5E" w14:textId="77777777" w:rsidR="00CC790F" w:rsidRPr="00CC790F" w:rsidRDefault="00CC790F" w:rsidP="00CC790F">
      <w:pPr>
        <w:widowControl w:val="0"/>
        <w:autoSpaceDE w:val="0"/>
        <w:autoSpaceDN w:val="0"/>
        <w:adjustRightInd w:val="0"/>
        <w:spacing w:line="480" w:lineRule="auto"/>
        <w:rPr>
          <w:noProof/>
        </w:rPr>
      </w:pPr>
      <w:r w:rsidRPr="00CC790F">
        <w:rPr>
          <w:b/>
          <w:bCs/>
          <w:noProof/>
        </w:rPr>
        <w:t>Wright IJ, Reich PB, Westoby M</w:t>
      </w:r>
      <w:r w:rsidRPr="00CC790F">
        <w:rPr>
          <w:noProof/>
        </w:rPr>
        <w:t xml:space="preserve">. </w:t>
      </w:r>
      <w:r w:rsidRPr="00CC790F">
        <w:rPr>
          <w:b/>
          <w:bCs/>
          <w:noProof/>
        </w:rPr>
        <w:t>2003</w:t>
      </w:r>
      <w:r w:rsidRPr="00CC790F">
        <w:rPr>
          <w:noProof/>
        </w:rPr>
        <w:t xml:space="preserve">. Least-cost input mixtures of water and nitrogen for photosynthesis. </w:t>
      </w:r>
      <w:r w:rsidRPr="00CC790F">
        <w:rPr>
          <w:i/>
          <w:iCs/>
          <w:noProof/>
        </w:rPr>
        <w:t>The American Naturalist</w:t>
      </w:r>
      <w:r w:rsidRPr="00CC790F">
        <w:rPr>
          <w:noProof/>
        </w:rPr>
        <w:t xml:space="preserve"> </w:t>
      </w:r>
      <w:r w:rsidRPr="00CC790F">
        <w:rPr>
          <w:b/>
          <w:bCs/>
          <w:noProof/>
        </w:rPr>
        <w:t>161</w:t>
      </w:r>
      <w:r w:rsidRPr="00CC790F">
        <w:rPr>
          <w:noProof/>
        </w:rPr>
        <w:t>: 98–111.</w:t>
      </w:r>
    </w:p>
    <w:p w14:paraId="3D8C8F47" w14:textId="77777777" w:rsidR="00CC790F" w:rsidRPr="00CC790F" w:rsidRDefault="00CC790F" w:rsidP="00CC790F">
      <w:pPr>
        <w:widowControl w:val="0"/>
        <w:autoSpaceDE w:val="0"/>
        <w:autoSpaceDN w:val="0"/>
        <w:adjustRightInd w:val="0"/>
        <w:spacing w:line="480" w:lineRule="auto"/>
        <w:rPr>
          <w:noProof/>
        </w:rPr>
      </w:pPr>
      <w:r w:rsidRPr="00CC790F">
        <w:rPr>
          <w:b/>
          <w:bCs/>
          <w:noProof/>
        </w:rPr>
        <w:t>Yahdjian L, Gherardi LA, Sala OE</w:t>
      </w:r>
      <w:r w:rsidRPr="00CC790F">
        <w:rPr>
          <w:noProof/>
        </w:rPr>
        <w:t xml:space="preserve">. </w:t>
      </w:r>
      <w:r w:rsidRPr="00CC790F">
        <w:rPr>
          <w:b/>
          <w:bCs/>
          <w:noProof/>
        </w:rPr>
        <w:t>2011</w:t>
      </w:r>
      <w:r w:rsidRPr="00CC790F">
        <w:rPr>
          <w:noProof/>
        </w:rPr>
        <w:t xml:space="preserve">. Nitrogen limitation in arid-subhumid ecosystems: A meta-analysis of fertilization studies. </w:t>
      </w:r>
      <w:r w:rsidRPr="00CC790F">
        <w:rPr>
          <w:i/>
          <w:iCs/>
          <w:noProof/>
        </w:rPr>
        <w:t>Journal of Arid Environments</w:t>
      </w:r>
      <w:r w:rsidRPr="00CC790F">
        <w:rPr>
          <w:noProof/>
        </w:rPr>
        <w:t xml:space="preserve"> </w:t>
      </w:r>
      <w:r w:rsidRPr="00CC790F">
        <w:rPr>
          <w:b/>
          <w:bCs/>
          <w:noProof/>
        </w:rPr>
        <w:t>75</w:t>
      </w:r>
      <w:r w:rsidRPr="00CC790F">
        <w:rPr>
          <w:noProof/>
        </w:rPr>
        <w:t>: 675–680.</w:t>
      </w:r>
    </w:p>
    <w:p w14:paraId="54617DAB" w14:textId="77777777" w:rsidR="00CC790F" w:rsidRPr="00CC790F" w:rsidRDefault="00CC790F" w:rsidP="00CC790F">
      <w:pPr>
        <w:widowControl w:val="0"/>
        <w:autoSpaceDE w:val="0"/>
        <w:autoSpaceDN w:val="0"/>
        <w:adjustRightInd w:val="0"/>
        <w:spacing w:line="480" w:lineRule="auto"/>
        <w:rPr>
          <w:noProof/>
        </w:rPr>
      </w:pPr>
      <w:r w:rsidRPr="00CC790F">
        <w:rPr>
          <w:b/>
          <w:bCs/>
          <w:noProof/>
        </w:rPr>
        <w:t>Ziehn T, Kattge J, Knorr W, Scholze M</w:t>
      </w:r>
      <w:r w:rsidRPr="00CC790F">
        <w:rPr>
          <w:noProof/>
        </w:rPr>
        <w:t xml:space="preserve">. </w:t>
      </w:r>
      <w:r w:rsidRPr="00CC790F">
        <w:rPr>
          <w:b/>
          <w:bCs/>
          <w:noProof/>
        </w:rPr>
        <w:t>2011</w:t>
      </w:r>
      <w:r w:rsidRPr="00CC790F">
        <w:rPr>
          <w:noProof/>
        </w:rPr>
        <w:t xml:space="preserve">. Improving the predictability of global CO2 </w:t>
      </w:r>
      <w:r w:rsidRPr="00CC790F">
        <w:rPr>
          <w:noProof/>
        </w:rPr>
        <w:lastRenderedPageBreak/>
        <w:t xml:space="preserve">assimilation rates under climate change. </w:t>
      </w:r>
      <w:r w:rsidRPr="00CC790F">
        <w:rPr>
          <w:i/>
          <w:iCs/>
          <w:noProof/>
        </w:rPr>
        <w:t>Geophysical Research Letters</w:t>
      </w:r>
      <w:r w:rsidRPr="00CC790F">
        <w:rPr>
          <w:noProof/>
        </w:rPr>
        <w:t xml:space="preserve"> </w:t>
      </w:r>
      <w:r w:rsidRPr="00CC790F">
        <w:rPr>
          <w:b/>
          <w:bCs/>
          <w:noProof/>
        </w:rPr>
        <w:t>38</w:t>
      </w:r>
      <w:r w:rsidRPr="00CC790F">
        <w:rPr>
          <w:noProof/>
        </w:rPr>
        <w:t>: L10404.</w:t>
      </w:r>
    </w:p>
    <w:p w14:paraId="58BCB247" w14:textId="3B1EF205" w:rsidR="00AA3362" w:rsidRPr="00AA3362" w:rsidRDefault="00AA3362" w:rsidP="00CC790F">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r>
        <w:t xml:space="preserve">Fxn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1" w:author="Perkowski, Evan A" w:date="2022-12-02T14:37:00Z" w:initials="PEA">
    <w:p w14:paraId="2CF30716" w14:textId="5F36EB76" w:rsidR="00633B14" w:rsidRDefault="00BE5472">
      <w:pPr>
        <w:pStyle w:val="CommentText"/>
      </w:pPr>
      <w:r>
        <w:rPr>
          <w:rStyle w:val="CommentReference"/>
        </w:rPr>
        <w:annotationRef/>
      </w:r>
      <w:r w:rsidR="00633B14">
        <w:t xml:space="preserve">The pairwiseSEM package doesn’t seem to have a good way to determine indirect effects statistically in the same way that </w:t>
      </w:r>
      <w:proofErr w:type="spellStart"/>
      <w:r w:rsidR="00633B14">
        <w:t>lavaan</w:t>
      </w:r>
      <w:proofErr w:type="spellEnd"/>
      <w:r w:rsidR="00633B14">
        <w:t xml:space="preserve"> does</w:t>
      </w:r>
    </w:p>
    <w:p w14:paraId="3F357188" w14:textId="77777777" w:rsidR="00633B14" w:rsidRDefault="00633B14">
      <w:pPr>
        <w:pStyle w:val="CommentText"/>
      </w:pPr>
    </w:p>
    <w:p w14:paraId="7A378C78" w14:textId="647D5873" w:rsidR="00BE5472" w:rsidRDefault="00633B14">
      <w:pPr>
        <w:pStyle w:val="CommentText"/>
      </w:pPr>
      <w:r>
        <w:t>There is a way to detect indirect effects through the semEff R package, but this does not tell you the path of the indirect pathway</w:t>
      </w:r>
      <w:r w:rsidR="001F3E79">
        <w:t xml:space="preserve"> or the associated p-value/statistical outcome of the indirect path (aside from 95% CIs)</w:t>
      </w:r>
      <w:r w:rsidR="0081374B">
        <w:t xml:space="preserve">. Model estimates also differ from </w:t>
      </w:r>
      <w:proofErr w:type="spellStart"/>
      <w:proofErr w:type="gramStart"/>
      <w:r w:rsidR="0081374B">
        <w:t>psem</w:t>
      </w:r>
      <w:proofErr w:type="spellEnd"/>
      <w:r w:rsidR="0081374B">
        <w:t>(</w:t>
      </w:r>
      <w:proofErr w:type="gramEnd"/>
      <w:r w:rsidR="0081374B">
        <w:t>)</w:t>
      </w:r>
    </w:p>
    <w:p w14:paraId="7EC58925" w14:textId="484FA79C" w:rsidR="00633B14" w:rsidRDefault="00633B14">
      <w:pPr>
        <w:pStyle w:val="CommentText"/>
      </w:pPr>
    </w:p>
    <w:p w14:paraId="2CADA293" w14:textId="51CA9255" w:rsidR="00633B14" w:rsidRDefault="00633B14">
      <w:pPr>
        <w:pStyle w:val="CommentText"/>
      </w:pPr>
      <w:r>
        <w:t>Given this, I’m opting to only include direct effects here. The discussion seems the most appropriate place to make inferences about indirect pathways, so I’m opting to include discussion of indirect effects ther</w:t>
      </w:r>
      <w:r w:rsidR="0081374B">
        <w: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66515C" w15:done="0"/>
  <w15:commentEx w15:paraId="2CADA2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2B68B" w16cex:dateUtc="2022-10-13T21:08:00Z"/>
  <w16cex:commentExtensible w16cex:durableId="27348C27" w16cex:dateUtc="2022-12-02T20: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66515C" w16cid:durableId="26F2B68B"/>
  <w16cid:commentId w16cid:paraId="2CADA293" w16cid:durableId="27348C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C236A" w14:textId="77777777" w:rsidR="00832F78" w:rsidRDefault="00832F78" w:rsidP="00C14547">
      <w:r>
        <w:separator/>
      </w:r>
    </w:p>
  </w:endnote>
  <w:endnote w:type="continuationSeparator" w:id="0">
    <w:p w14:paraId="4365CCB1" w14:textId="77777777" w:rsidR="00832F78" w:rsidRDefault="00832F78"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6B0B243E" w:rsidR="00C14547" w:rsidRDefault="00C14547" w:rsidP="00A000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13675D0" w14:textId="77777777" w:rsidR="00C14547" w:rsidRDefault="00C14547"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C14547" w:rsidRDefault="00C14547" w:rsidP="00A000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C14547" w:rsidRDefault="00C14547"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277F4" w14:textId="77777777" w:rsidR="00832F78" w:rsidRDefault="00832F78" w:rsidP="00C14547">
      <w:r>
        <w:separator/>
      </w:r>
    </w:p>
  </w:footnote>
  <w:footnote w:type="continuationSeparator" w:id="0">
    <w:p w14:paraId="70758EA3" w14:textId="77777777" w:rsidR="00832F78" w:rsidRDefault="00832F78"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550BB"/>
    <w:multiLevelType w:val="hybridMultilevel"/>
    <w:tmpl w:val="C0448C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4"/>
  </w:num>
  <w:num w:numId="2" w16cid:durableId="925115923">
    <w:abstractNumId w:val="3"/>
  </w:num>
  <w:num w:numId="3" w16cid:durableId="1299341662">
    <w:abstractNumId w:val="1"/>
  </w:num>
  <w:num w:numId="4" w16cid:durableId="1041632827">
    <w:abstractNumId w:val="0"/>
  </w:num>
  <w:num w:numId="5" w16cid:durableId="42862788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46F1"/>
    <w:rsid w:val="00014A68"/>
    <w:rsid w:val="00016E39"/>
    <w:rsid w:val="00032B7F"/>
    <w:rsid w:val="00041324"/>
    <w:rsid w:val="00042F4A"/>
    <w:rsid w:val="000438F0"/>
    <w:rsid w:val="00045962"/>
    <w:rsid w:val="000512E1"/>
    <w:rsid w:val="0005340B"/>
    <w:rsid w:val="00056191"/>
    <w:rsid w:val="000623EC"/>
    <w:rsid w:val="00065B18"/>
    <w:rsid w:val="0006687B"/>
    <w:rsid w:val="00070478"/>
    <w:rsid w:val="00072F0D"/>
    <w:rsid w:val="000758D4"/>
    <w:rsid w:val="00080669"/>
    <w:rsid w:val="00082950"/>
    <w:rsid w:val="00085ACB"/>
    <w:rsid w:val="000865A1"/>
    <w:rsid w:val="00090656"/>
    <w:rsid w:val="0009380B"/>
    <w:rsid w:val="00095837"/>
    <w:rsid w:val="000959FB"/>
    <w:rsid w:val="000A14E3"/>
    <w:rsid w:val="000A276C"/>
    <w:rsid w:val="000A45DB"/>
    <w:rsid w:val="000A5ABE"/>
    <w:rsid w:val="000B0353"/>
    <w:rsid w:val="000B2E6E"/>
    <w:rsid w:val="000B3D4B"/>
    <w:rsid w:val="000C287B"/>
    <w:rsid w:val="000C4BE1"/>
    <w:rsid w:val="000C5143"/>
    <w:rsid w:val="000D0151"/>
    <w:rsid w:val="000D3018"/>
    <w:rsid w:val="000D405E"/>
    <w:rsid w:val="000D485F"/>
    <w:rsid w:val="000D5E15"/>
    <w:rsid w:val="000D63C0"/>
    <w:rsid w:val="000D64F7"/>
    <w:rsid w:val="000D6514"/>
    <w:rsid w:val="000D6797"/>
    <w:rsid w:val="000E02B9"/>
    <w:rsid w:val="000E116E"/>
    <w:rsid w:val="000E497C"/>
    <w:rsid w:val="000E5BEF"/>
    <w:rsid w:val="000E6D81"/>
    <w:rsid w:val="000F1589"/>
    <w:rsid w:val="000F6B11"/>
    <w:rsid w:val="000F712E"/>
    <w:rsid w:val="0010638E"/>
    <w:rsid w:val="00106C1F"/>
    <w:rsid w:val="001102C6"/>
    <w:rsid w:val="001135C2"/>
    <w:rsid w:val="001145EF"/>
    <w:rsid w:val="001164C9"/>
    <w:rsid w:val="001178A7"/>
    <w:rsid w:val="00121B00"/>
    <w:rsid w:val="00121E42"/>
    <w:rsid w:val="00122217"/>
    <w:rsid w:val="00132FD2"/>
    <w:rsid w:val="00136249"/>
    <w:rsid w:val="0014133A"/>
    <w:rsid w:val="00142813"/>
    <w:rsid w:val="00150719"/>
    <w:rsid w:val="001515E5"/>
    <w:rsid w:val="00153760"/>
    <w:rsid w:val="00154B4C"/>
    <w:rsid w:val="00156FCE"/>
    <w:rsid w:val="00157D66"/>
    <w:rsid w:val="00160CD3"/>
    <w:rsid w:val="00164BD9"/>
    <w:rsid w:val="00171C56"/>
    <w:rsid w:val="001722A3"/>
    <w:rsid w:val="00173014"/>
    <w:rsid w:val="00173EC5"/>
    <w:rsid w:val="0017417D"/>
    <w:rsid w:val="00185D3B"/>
    <w:rsid w:val="001979FE"/>
    <w:rsid w:val="001A0E1E"/>
    <w:rsid w:val="001A3F78"/>
    <w:rsid w:val="001B06F2"/>
    <w:rsid w:val="001B2141"/>
    <w:rsid w:val="001B40BD"/>
    <w:rsid w:val="001B56C3"/>
    <w:rsid w:val="001B7C94"/>
    <w:rsid w:val="001C0149"/>
    <w:rsid w:val="001C1192"/>
    <w:rsid w:val="001C1D53"/>
    <w:rsid w:val="001C4D52"/>
    <w:rsid w:val="001C5251"/>
    <w:rsid w:val="001C69B5"/>
    <w:rsid w:val="001D434E"/>
    <w:rsid w:val="001D5368"/>
    <w:rsid w:val="001D5AAA"/>
    <w:rsid w:val="001D5FA4"/>
    <w:rsid w:val="001D60A5"/>
    <w:rsid w:val="001E0CCD"/>
    <w:rsid w:val="001E2242"/>
    <w:rsid w:val="001E6E5B"/>
    <w:rsid w:val="001E711F"/>
    <w:rsid w:val="001F3D26"/>
    <w:rsid w:val="001F3E79"/>
    <w:rsid w:val="00202323"/>
    <w:rsid w:val="002052B6"/>
    <w:rsid w:val="00207B31"/>
    <w:rsid w:val="00214E3F"/>
    <w:rsid w:val="0021583E"/>
    <w:rsid w:val="002165FD"/>
    <w:rsid w:val="002174C6"/>
    <w:rsid w:val="002211AE"/>
    <w:rsid w:val="002314DB"/>
    <w:rsid w:val="0023163A"/>
    <w:rsid w:val="00236A96"/>
    <w:rsid w:val="00237201"/>
    <w:rsid w:val="002376EC"/>
    <w:rsid w:val="002418D0"/>
    <w:rsid w:val="002436A2"/>
    <w:rsid w:val="002436ED"/>
    <w:rsid w:val="002455EA"/>
    <w:rsid w:val="00247A83"/>
    <w:rsid w:val="00256B4E"/>
    <w:rsid w:val="002578A7"/>
    <w:rsid w:val="002728F7"/>
    <w:rsid w:val="00273370"/>
    <w:rsid w:val="002808EB"/>
    <w:rsid w:val="0028276E"/>
    <w:rsid w:val="00282C11"/>
    <w:rsid w:val="00287227"/>
    <w:rsid w:val="00287474"/>
    <w:rsid w:val="00294523"/>
    <w:rsid w:val="002948B1"/>
    <w:rsid w:val="00295134"/>
    <w:rsid w:val="002A0EA7"/>
    <w:rsid w:val="002B26AB"/>
    <w:rsid w:val="002B29D1"/>
    <w:rsid w:val="002B48F9"/>
    <w:rsid w:val="002C360E"/>
    <w:rsid w:val="002D386D"/>
    <w:rsid w:val="002D5264"/>
    <w:rsid w:val="002D5FD0"/>
    <w:rsid w:val="002E0EA9"/>
    <w:rsid w:val="002E6639"/>
    <w:rsid w:val="002F0144"/>
    <w:rsid w:val="002F045F"/>
    <w:rsid w:val="002F17FB"/>
    <w:rsid w:val="002F39A9"/>
    <w:rsid w:val="002F4B2F"/>
    <w:rsid w:val="002F6D3B"/>
    <w:rsid w:val="002F7BF0"/>
    <w:rsid w:val="00305473"/>
    <w:rsid w:val="00306B99"/>
    <w:rsid w:val="00310537"/>
    <w:rsid w:val="003109E7"/>
    <w:rsid w:val="003113E2"/>
    <w:rsid w:val="00315B64"/>
    <w:rsid w:val="00316536"/>
    <w:rsid w:val="00320749"/>
    <w:rsid w:val="00322123"/>
    <w:rsid w:val="003232A9"/>
    <w:rsid w:val="003254DA"/>
    <w:rsid w:val="00327A47"/>
    <w:rsid w:val="00327C41"/>
    <w:rsid w:val="00327DDB"/>
    <w:rsid w:val="0033002F"/>
    <w:rsid w:val="003301CB"/>
    <w:rsid w:val="00335AE8"/>
    <w:rsid w:val="00336F13"/>
    <w:rsid w:val="00337781"/>
    <w:rsid w:val="003419F6"/>
    <w:rsid w:val="00341AA7"/>
    <w:rsid w:val="00341F1C"/>
    <w:rsid w:val="003438D7"/>
    <w:rsid w:val="00343D30"/>
    <w:rsid w:val="0034752D"/>
    <w:rsid w:val="00352236"/>
    <w:rsid w:val="003603EC"/>
    <w:rsid w:val="00370EBB"/>
    <w:rsid w:val="00373931"/>
    <w:rsid w:val="0037487E"/>
    <w:rsid w:val="003760E5"/>
    <w:rsid w:val="0038241B"/>
    <w:rsid w:val="00382C46"/>
    <w:rsid w:val="003847B4"/>
    <w:rsid w:val="003852CC"/>
    <w:rsid w:val="003907FC"/>
    <w:rsid w:val="00395D21"/>
    <w:rsid w:val="003A0A8E"/>
    <w:rsid w:val="003B04F8"/>
    <w:rsid w:val="003B13BA"/>
    <w:rsid w:val="003B2720"/>
    <w:rsid w:val="003C57E0"/>
    <w:rsid w:val="003C6746"/>
    <w:rsid w:val="003C775F"/>
    <w:rsid w:val="003C7D13"/>
    <w:rsid w:val="003D1E21"/>
    <w:rsid w:val="003D362D"/>
    <w:rsid w:val="003E3009"/>
    <w:rsid w:val="003F18D0"/>
    <w:rsid w:val="003F6CAE"/>
    <w:rsid w:val="00402C58"/>
    <w:rsid w:val="004070A8"/>
    <w:rsid w:val="0041400A"/>
    <w:rsid w:val="004148B6"/>
    <w:rsid w:val="004159BB"/>
    <w:rsid w:val="004210A0"/>
    <w:rsid w:val="00421772"/>
    <w:rsid w:val="004219F5"/>
    <w:rsid w:val="00426217"/>
    <w:rsid w:val="00427F68"/>
    <w:rsid w:val="00430933"/>
    <w:rsid w:val="004351E1"/>
    <w:rsid w:val="00446B04"/>
    <w:rsid w:val="00454E0A"/>
    <w:rsid w:val="004566E8"/>
    <w:rsid w:val="00457AA0"/>
    <w:rsid w:val="00457CDD"/>
    <w:rsid w:val="00461265"/>
    <w:rsid w:val="00466818"/>
    <w:rsid w:val="00467EFB"/>
    <w:rsid w:val="00473D0C"/>
    <w:rsid w:val="0047571D"/>
    <w:rsid w:val="004800C3"/>
    <w:rsid w:val="004833D4"/>
    <w:rsid w:val="004839F0"/>
    <w:rsid w:val="00483FEF"/>
    <w:rsid w:val="00487C1A"/>
    <w:rsid w:val="00490E26"/>
    <w:rsid w:val="00490F97"/>
    <w:rsid w:val="004936F2"/>
    <w:rsid w:val="00495511"/>
    <w:rsid w:val="00496DB5"/>
    <w:rsid w:val="004976BA"/>
    <w:rsid w:val="00497794"/>
    <w:rsid w:val="004B1D63"/>
    <w:rsid w:val="004B296F"/>
    <w:rsid w:val="004B4F66"/>
    <w:rsid w:val="004B5EDB"/>
    <w:rsid w:val="004B6243"/>
    <w:rsid w:val="004C0D74"/>
    <w:rsid w:val="004C3A59"/>
    <w:rsid w:val="004D2E36"/>
    <w:rsid w:val="004D4B72"/>
    <w:rsid w:val="004D611D"/>
    <w:rsid w:val="004E5019"/>
    <w:rsid w:val="004F7EE5"/>
    <w:rsid w:val="00500C38"/>
    <w:rsid w:val="005022EC"/>
    <w:rsid w:val="00503518"/>
    <w:rsid w:val="00511023"/>
    <w:rsid w:val="0051781E"/>
    <w:rsid w:val="00517A67"/>
    <w:rsid w:val="00530A73"/>
    <w:rsid w:val="00531BAB"/>
    <w:rsid w:val="00532AE4"/>
    <w:rsid w:val="00536868"/>
    <w:rsid w:val="00540553"/>
    <w:rsid w:val="00546067"/>
    <w:rsid w:val="005463D3"/>
    <w:rsid w:val="00553349"/>
    <w:rsid w:val="00556219"/>
    <w:rsid w:val="005610A3"/>
    <w:rsid w:val="005649A3"/>
    <w:rsid w:val="0056515E"/>
    <w:rsid w:val="005654BF"/>
    <w:rsid w:val="00565700"/>
    <w:rsid w:val="00566CAF"/>
    <w:rsid w:val="005759D3"/>
    <w:rsid w:val="00580D4E"/>
    <w:rsid w:val="005834D6"/>
    <w:rsid w:val="0058449E"/>
    <w:rsid w:val="00586560"/>
    <w:rsid w:val="005908C1"/>
    <w:rsid w:val="00597B18"/>
    <w:rsid w:val="005A0E7B"/>
    <w:rsid w:val="005A3AD9"/>
    <w:rsid w:val="005A4CC1"/>
    <w:rsid w:val="005A5FCA"/>
    <w:rsid w:val="005B0651"/>
    <w:rsid w:val="005B263A"/>
    <w:rsid w:val="005B451C"/>
    <w:rsid w:val="005C0F3C"/>
    <w:rsid w:val="005C2B9D"/>
    <w:rsid w:val="005C2D3A"/>
    <w:rsid w:val="005C3DC5"/>
    <w:rsid w:val="005C46D0"/>
    <w:rsid w:val="005C6F05"/>
    <w:rsid w:val="005D305B"/>
    <w:rsid w:val="005D3345"/>
    <w:rsid w:val="005D48AE"/>
    <w:rsid w:val="005E1430"/>
    <w:rsid w:val="005E1917"/>
    <w:rsid w:val="005E4B91"/>
    <w:rsid w:val="005E629D"/>
    <w:rsid w:val="005F27CA"/>
    <w:rsid w:val="005F36CF"/>
    <w:rsid w:val="005F62E7"/>
    <w:rsid w:val="005F66A4"/>
    <w:rsid w:val="006000D8"/>
    <w:rsid w:val="0060037D"/>
    <w:rsid w:val="006026ED"/>
    <w:rsid w:val="006028A3"/>
    <w:rsid w:val="00605B64"/>
    <w:rsid w:val="006074BA"/>
    <w:rsid w:val="00610FE6"/>
    <w:rsid w:val="00611AFC"/>
    <w:rsid w:val="006123DE"/>
    <w:rsid w:val="00612D3F"/>
    <w:rsid w:val="00615472"/>
    <w:rsid w:val="006165B0"/>
    <w:rsid w:val="00621EDD"/>
    <w:rsid w:val="006266DB"/>
    <w:rsid w:val="00627559"/>
    <w:rsid w:val="006318C3"/>
    <w:rsid w:val="00633B14"/>
    <w:rsid w:val="00640078"/>
    <w:rsid w:val="00646602"/>
    <w:rsid w:val="0065020B"/>
    <w:rsid w:val="006529A4"/>
    <w:rsid w:val="00656F5E"/>
    <w:rsid w:val="0066062D"/>
    <w:rsid w:val="00663CBA"/>
    <w:rsid w:val="00664F47"/>
    <w:rsid w:val="00666BB5"/>
    <w:rsid w:val="006671C4"/>
    <w:rsid w:val="00674254"/>
    <w:rsid w:val="00676F12"/>
    <w:rsid w:val="006831D4"/>
    <w:rsid w:val="00691B71"/>
    <w:rsid w:val="00692389"/>
    <w:rsid w:val="00693E83"/>
    <w:rsid w:val="006946C7"/>
    <w:rsid w:val="00695D61"/>
    <w:rsid w:val="00696357"/>
    <w:rsid w:val="006A1B27"/>
    <w:rsid w:val="006A415C"/>
    <w:rsid w:val="006A5604"/>
    <w:rsid w:val="006B1403"/>
    <w:rsid w:val="006B23D0"/>
    <w:rsid w:val="006B2928"/>
    <w:rsid w:val="006C0371"/>
    <w:rsid w:val="006C3D89"/>
    <w:rsid w:val="006C471D"/>
    <w:rsid w:val="006C6457"/>
    <w:rsid w:val="006D26A6"/>
    <w:rsid w:val="006D7654"/>
    <w:rsid w:val="006F2FA3"/>
    <w:rsid w:val="006F317D"/>
    <w:rsid w:val="006F35E8"/>
    <w:rsid w:val="006F3A0F"/>
    <w:rsid w:val="006F7E47"/>
    <w:rsid w:val="0070140E"/>
    <w:rsid w:val="0070451C"/>
    <w:rsid w:val="0070666B"/>
    <w:rsid w:val="00707030"/>
    <w:rsid w:val="0071254E"/>
    <w:rsid w:val="007160DA"/>
    <w:rsid w:val="0071657E"/>
    <w:rsid w:val="00723786"/>
    <w:rsid w:val="00734003"/>
    <w:rsid w:val="007367B4"/>
    <w:rsid w:val="00741A00"/>
    <w:rsid w:val="00750119"/>
    <w:rsid w:val="00750138"/>
    <w:rsid w:val="00753613"/>
    <w:rsid w:val="00754CDB"/>
    <w:rsid w:val="00756384"/>
    <w:rsid w:val="00761CFE"/>
    <w:rsid w:val="007625A8"/>
    <w:rsid w:val="00763DF0"/>
    <w:rsid w:val="00770B11"/>
    <w:rsid w:val="00773365"/>
    <w:rsid w:val="00776F01"/>
    <w:rsid w:val="00776F15"/>
    <w:rsid w:val="007822BE"/>
    <w:rsid w:val="00793742"/>
    <w:rsid w:val="007A13CD"/>
    <w:rsid w:val="007A537E"/>
    <w:rsid w:val="007A6DC4"/>
    <w:rsid w:val="007B42F3"/>
    <w:rsid w:val="007B5D91"/>
    <w:rsid w:val="007B5E13"/>
    <w:rsid w:val="007C062A"/>
    <w:rsid w:val="007C20B9"/>
    <w:rsid w:val="007D26AC"/>
    <w:rsid w:val="007E123F"/>
    <w:rsid w:val="007E3368"/>
    <w:rsid w:val="007E5F40"/>
    <w:rsid w:val="007E6BFE"/>
    <w:rsid w:val="007E6FC8"/>
    <w:rsid w:val="007E77F9"/>
    <w:rsid w:val="007E7F73"/>
    <w:rsid w:val="007F08A2"/>
    <w:rsid w:val="007F134F"/>
    <w:rsid w:val="007F2C2D"/>
    <w:rsid w:val="007F5C42"/>
    <w:rsid w:val="007F633F"/>
    <w:rsid w:val="00800B6A"/>
    <w:rsid w:val="008035D2"/>
    <w:rsid w:val="008047CA"/>
    <w:rsid w:val="0080729C"/>
    <w:rsid w:val="00812083"/>
    <w:rsid w:val="0081374B"/>
    <w:rsid w:val="00820FA9"/>
    <w:rsid w:val="008240F5"/>
    <w:rsid w:val="00825CED"/>
    <w:rsid w:val="00826DA5"/>
    <w:rsid w:val="00832F78"/>
    <w:rsid w:val="00836996"/>
    <w:rsid w:val="008416A6"/>
    <w:rsid w:val="008469EA"/>
    <w:rsid w:val="008475BD"/>
    <w:rsid w:val="00851585"/>
    <w:rsid w:val="008559B5"/>
    <w:rsid w:val="008618D2"/>
    <w:rsid w:val="00866EC5"/>
    <w:rsid w:val="00875F59"/>
    <w:rsid w:val="00880E65"/>
    <w:rsid w:val="00881359"/>
    <w:rsid w:val="00883496"/>
    <w:rsid w:val="008864CC"/>
    <w:rsid w:val="00887B6A"/>
    <w:rsid w:val="00887E50"/>
    <w:rsid w:val="008918A9"/>
    <w:rsid w:val="00891F43"/>
    <w:rsid w:val="0089277C"/>
    <w:rsid w:val="008A0A40"/>
    <w:rsid w:val="008A1A6F"/>
    <w:rsid w:val="008A1B10"/>
    <w:rsid w:val="008A1C36"/>
    <w:rsid w:val="008A2523"/>
    <w:rsid w:val="008A371F"/>
    <w:rsid w:val="008A5525"/>
    <w:rsid w:val="008A74ED"/>
    <w:rsid w:val="008B3028"/>
    <w:rsid w:val="008B3519"/>
    <w:rsid w:val="008B4902"/>
    <w:rsid w:val="008C5E94"/>
    <w:rsid w:val="008C622B"/>
    <w:rsid w:val="008C6FDC"/>
    <w:rsid w:val="008C7E23"/>
    <w:rsid w:val="008D1F15"/>
    <w:rsid w:val="008D376B"/>
    <w:rsid w:val="008D3E0E"/>
    <w:rsid w:val="008D3F48"/>
    <w:rsid w:val="008E025F"/>
    <w:rsid w:val="008E0F83"/>
    <w:rsid w:val="008E428D"/>
    <w:rsid w:val="008E6DE6"/>
    <w:rsid w:val="008F07A5"/>
    <w:rsid w:val="008F2795"/>
    <w:rsid w:val="008F4F22"/>
    <w:rsid w:val="00911E65"/>
    <w:rsid w:val="00912BB7"/>
    <w:rsid w:val="00913542"/>
    <w:rsid w:val="00915A6E"/>
    <w:rsid w:val="00916659"/>
    <w:rsid w:val="00927179"/>
    <w:rsid w:val="00930B42"/>
    <w:rsid w:val="00935CD6"/>
    <w:rsid w:val="0093792E"/>
    <w:rsid w:val="0094671E"/>
    <w:rsid w:val="00952A58"/>
    <w:rsid w:val="00964285"/>
    <w:rsid w:val="00965142"/>
    <w:rsid w:val="00967C8A"/>
    <w:rsid w:val="00976ED2"/>
    <w:rsid w:val="00984782"/>
    <w:rsid w:val="009928A9"/>
    <w:rsid w:val="00992A10"/>
    <w:rsid w:val="0099374C"/>
    <w:rsid w:val="00995974"/>
    <w:rsid w:val="00995E58"/>
    <w:rsid w:val="00996E52"/>
    <w:rsid w:val="00997CB9"/>
    <w:rsid w:val="009A15CF"/>
    <w:rsid w:val="009A19EF"/>
    <w:rsid w:val="009A36E2"/>
    <w:rsid w:val="009A43ED"/>
    <w:rsid w:val="009A57E2"/>
    <w:rsid w:val="009A5C8D"/>
    <w:rsid w:val="009A624C"/>
    <w:rsid w:val="009B12AC"/>
    <w:rsid w:val="009B3BAC"/>
    <w:rsid w:val="009B6916"/>
    <w:rsid w:val="009B7651"/>
    <w:rsid w:val="009C0C20"/>
    <w:rsid w:val="009C3546"/>
    <w:rsid w:val="009C50E2"/>
    <w:rsid w:val="009C531E"/>
    <w:rsid w:val="009D1C21"/>
    <w:rsid w:val="009D4499"/>
    <w:rsid w:val="009E1A7B"/>
    <w:rsid w:val="009E2D9C"/>
    <w:rsid w:val="009E4EBF"/>
    <w:rsid w:val="009F0160"/>
    <w:rsid w:val="009F25F2"/>
    <w:rsid w:val="009F5A9C"/>
    <w:rsid w:val="009F7B8B"/>
    <w:rsid w:val="00A009A4"/>
    <w:rsid w:val="00A04FA1"/>
    <w:rsid w:val="00A05D01"/>
    <w:rsid w:val="00A06DE4"/>
    <w:rsid w:val="00A11EA1"/>
    <w:rsid w:val="00A16927"/>
    <w:rsid w:val="00A233BA"/>
    <w:rsid w:val="00A25850"/>
    <w:rsid w:val="00A26963"/>
    <w:rsid w:val="00A34141"/>
    <w:rsid w:val="00A36166"/>
    <w:rsid w:val="00A43D9D"/>
    <w:rsid w:val="00A459B2"/>
    <w:rsid w:val="00A473D4"/>
    <w:rsid w:val="00A47477"/>
    <w:rsid w:val="00A52757"/>
    <w:rsid w:val="00A5327B"/>
    <w:rsid w:val="00A56981"/>
    <w:rsid w:val="00A646BA"/>
    <w:rsid w:val="00A64E3D"/>
    <w:rsid w:val="00A65DA1"/>
    <w:rsid w:val="00A67BFE"/>
    <w:rsid w:val="00A70EE7"/>
    <w:rsid w:val="00A75619"/>
    <w:rsid w:val="00A76DA1"/>
    <w:rsid w:val="00A8049D"/>
    <w:rsid w:val="00A80AA1"/>
    <w:rsid w:val="00A80E8A"/>
    <w:rsid w:val="00A85CFF"/>
    <w:rsid w:val="00A96A0D"/>
    <w:rsid w:val="00AA3362"/>
    <w:rsid w:val="00AA5067"/>
    <w:rsid w:val="00AA57F8"/>
    <w:rsid w:val="00AA5999"/>
    <w:rsid w:val="00AA7402"/>
    <w:rsid w:val="00AB59DE"/>
    <w:rsid w:val="00AC0848"/>
    <w:rsid w:val="00AC317B"/>
    <w:rsid w:val="00AC36F9"/>
    <w:rsid w:val="00AD58B4"/>
    <w:rsid w:val="00AD59AA"/>
    <w:rsid w:val="00AE3E8B"/>
    <w:rsid w:val="00AE5A18"/>
    <w:rsid w:val="00AE69F5"/>
    <w:rsid w:val="00AE6ED7"/>
    <w:rsid w:val="00AE739D"/>
    <w:rsid w:val="00AF40F1"/>
    <w:rsid w:val="00B03624"/>
    <w:rsid w:val="00B14994"/>
    <w:rsid w:val="00B14AEF"/>
    <w:rsid w:val="00B21D8A"/>
    <w:rsid w:val="00B2269C"/>
    <w:rsid w:val="00B22F67"/>
    <w:rsid w:val="00B243EE"/>
    <w:rsid w:val="00B31387"/>
    <w:rsid w:val="00B32655"/>
    <w:rsid w:val="00B3333E"/>
    <w:rsid w:val="00B34A11"/>
    <w:rsid w:val="00B35E3E"/>
    <w:rsid w:val="00B37457"/>
    <w:rsid w:val="00B40834"/>
    <w:rsid w:val="00B41418"/>
    <w:rsid w:val="00B422C3"/>
    <w:rsid w:val="00B430DD"/>
    <w:rsid w:val="00B44794"/>
    <w:rsid w:val="00B50367"/>
    <w:rsid w:val="00B53AEA"/>
    <w:rsid w:val="00B57485"/>
    <w:rsid w:val="00B62E88"/>
    <w:rsid w:val="00B639AF"/>
    <w:rsid w:val="00B824CB"/>
    <w:rsid w:val="00B83198"/>
    <w:rsid w:val="00B84527"/>
    <w:rsid w:val="00B869D3"/>
    <w:rsid w:val="00B91CD3"/>
    <w:rsid w:val="00B939BB"/>
    <w:rsid w:val="00B95C39"/>
    <w:rsid w:val="00BA43FC"/>
    <w:rsid w:val="00BA566E"/>
    <w:rsid w:val="00BA63A8"/>
    <w:rsid w:val="00BA7AE4"/>
    <w:rsid w:val="00BB24B8"/>
    <w:rsid w:val="00BB2870"/>
    <w:rsid w:val="00BB2E9F"/>
    <w:rsid w:val="00BB5C3B"/>
    <w:rsid w:val="00BC17DC"/>
    <w:rsid w:val="00BC2F4E"/>
    <w:rsid w:val="00BC63FC"/>
    <w:rsid w:val="00BE2AD9"/>
    <w:rsid w:val="00BE2D96"/>
    <w:rsid w:val="00BE5472"/>
    <w:rsid w:val="00BE75F0"/>
    <w:rsid w:val="00BF0154"/>
    <w:rsid w:val="00BF08D6"/>
    <w:rsid w:val="00BF23DF"/>
    <w:rsid w:val="00BF3D54"/>
    <w:rsid w:val="00BF405C"/>
    <w:rsid w:val="00BF5597"/>
    <w:rsid w:val="00BF6C3C"/>
    <w:rsid w:val="00C01752"/>
    <w:rsid w:val="00C04141"/>
    <w:rsid w:val="00C0526A"/>
    <w:rsid w:val="00C1308C"/>
    <w:rsid w:val="00C14426"/>
    <w:rsid w:val="00C14547"/>
    <w:rsid w:val="00C20706"/>
    <w:rsid w:val="00C21D40"/>
    <w:rsid w:val="00C27873"/>
    <w:rsid w:val="00C303F7"/>
    <w:rsid w:val="00C3111F"/>
    <w:rsid w:val="00C376CD"/>
    <w:rsid w:val="00C37774"/>
    <w:rsid w:val="00C428FC"/>
    <w:rsid w:val="00C43B77"/>
    <w:rsid w:val="00C44A6C"/>
    <w:rsid w:val="00C5029B"/>
    <w:rsid w:val="00C50423"/>
    <w:rsid w:val="00C53B4A"/>
    <w:rsid w:val="00C561FA"/>
    <w:rsid w:val="00C61F15"/>
    <w:rsid w:val="00C70ED1"/>
    <w:rsid w:val="00C761E4"/>
    <w:rsid w:val="00C853D8"/>
    <w:rsid w:val="00C86156"/>
    <w:rsid w:val="00C91BE3"/>
    <w:rsid w:val="00C93F1B"/>
    <w:rsid w:val="00C95D45"/>
    <w:rsid w:val="00C96001"/>
    <w:rsid w:val="00C965E3"/>
    <w:rsid w:val="00C97BE8"/>
    <w:rsid w:val="00CA6774"/>
    <w:rsid w:val="00CB0BBD"/>
    <w:rsid w:val="00CB1078"/>
    <w:rsid w:val="00CB1DA1"/>
    <w:rsid w:val="00CC790F"/>
    <w:rsid w:val="00CD09F5"/>
    <w:rsid w:val="00CD0D7C"/>
    <w:rsid w:val="00CD1292"/>
    <w:rsid w:val="00CD5B76"/>
    <w:rsid w:val="00CE3AAB"/>
    <w:rsid w:val="00CE6E48"/>
    <w:rsid w:val="00CF01E6"/>
    <w:rsid w:val="00CF1D5B"/>
    <w:rsid w:val="00CF2D20"/>
    <w:rsid w:val="00CF6307"/>
    <w:rsid w:val="00CF6E82"/>
    <w:rsid w:val="00CF6ECE"/>
    <w:rsid w:val="00D00D82"/>
    <w:rsid w:val="00D01933"/>
    <w:rsid w:val="00D04858"/>
    <w:rsid w:val="00D051F4"/>
    <w:rsid w:val="00D06E5C"/>
    <w:rsid w:val="00D06E74"/>
    <w:rsid w:val="00D07D67"/>
    <w:rsid w:val="00D10C08"/>
    <w:rsid w:val="00D12CE9"/>
    <w:rsid w:val="00D13D9C"/>
    <w:rsid w:val="00D14707"/>
    <w:rsid w:val="00D16201"/>
    <w:rsid w:val="00D23C5C"/>
    <w:rsid w:val="00D31079"/>
    <w:rsid w:val="00D33578"/>
    <w:rsid w:val="00D34B9F"/>
    <w:rsid w:val="00D35D91"/>
    <w:rsid w:val="00D363D8"/>
    <w:rsid w:val="00D457EF"/>
    <w:rsid w:val="00D506B3"/>
    <w:rsid w:val="00D50721"/>
    <w:rsid w:val="00D543F6"/>
    <w:rsid w:val="00D62DFB"/>
    <w:rsid w:val="00D64A00"/>
    <w:rsid w:val="00D65C67"/>
    <w:rsid w:val="00D708C6"/>
    <w:rsid w:val="00D71846"/>
    <w:rsid w:val="00D73301"/>
    <w:rsid w:val="00D736CC"/>
    <w:rsid w:val="00D73E3B"/>
    <w:rsid w:val="00D73F0B"/>
    <w:rsid w:val="00D7406A"/>
    <w:rsid w:val="00D761A4"/>
    <w:rsid w:val="00D912D0"/>
    <w:rsid w:val="00D92210"/>
    <w:rsid w:val="00D955EF"/>
    <w:rsid w:val="00D9768A"/>
    <w:rsid w:val="00D97DAB"/>
    <w:rsid w:val="00DA1C7A"/>
    <w:rsid w:val="00DA29EE"/>
    <w:rsid w:val="00DA3185"/>
    <w:rsid w:val="00DA42C9"/>
    <w:rsid w:val="00DA688E"/>
    <w:rsid w:val="00DB31EB"/>
    <w:rsid w:val="00DB76B0"/>
    <w:rsid w:val="00DC0E39"/>
    <w:rsid w:val="00DC1016"/>
    <w:rsid w:val="00DD0AE3"/>
    <w:rsid w:val="00DD1040"/>
    <w:rsid w:val="00DD12D4"/>
    <w:rsid w:val="00DD2171"/>
    <w:rsid w:val="00DD2B66"/>
    <w:rsid w:val="00DD30FC"/>
    <w:rsid w:val="00DD4422"/>
    <w:rsid w:val="00DF2328"/>
    <w:rsid w:val="00DF4851"/>
    <w:rsid w:val="00E00412"/>
    <w:rsid w:val="00E031B3"/>
    <w:rsid w:val="00E03574"/>
    <w:rsid w:val="00E03BAA"/>
    <w:rsid w:val="00E044AD"/>
    <w:rsid w:val="00E0640A"/>
    <w:rsid w:val="00E06A40"/>
    <w:rsid w:val="00E11D4E"/>
    <w:rsid w:val="00E130E2"/>
    <w:rsid w:val="00E134F2"/>
    <w:rsid w:val="00E2012D"/>
    <w:rsid w:val="00E259D9"/>
    <w:rsid w:val="00E277E8"/>
    <w:rsid w:val="00E31E3D"/>
    <w:rsid w:val="00E34BE8"/>
    <w:rsid w:val="00E4022C"/>
    <w:rsid w:val="00E40E22"/>
    <w:rsid w:val="00E41138"/>
    <w:rsid w:val="00E45172"/>
    <w:rsid w:val="00E46975"/>
    <w:rsid w:val="00E475BA"/>
    <w:rsid w:val="00E524C4"/>
    <w:rsid w:val="00E524D5"/>
    <w:rsid w:val="00E52DE1"/>
    <w:rsid w:val="00E54BE2"/>
    <w:rsid w:val="00E55AE0"/>
    <w:rsid w:val="00E6025B"/>
    <w:rsid w:val="00E703BA"/>
    <w:rsid w:val="00E71177"/>
    <w:rsid w:val="00E7144F"/>
    <w:rsid w:val="00E759A7"/>
    <w:rsid w:val="00E80C4A"/>
    <w:rsid w:val="00E91F24"/>
    <w:rsid w:val="00E91FE1"/>
    <w:rsid w:val="00E976AA"/>
    <w:rsid w:val="00E97E11"/>
    <w:rsid w:val="00EA1295"/>
    <w:rsid w:val="00EA267C"/>
    <w:rsid w:val="00EA6746"/>
    <w:rsid w:val="00EA7491"/>
    <w:rsid w:val="00EA7957"/>
    <w:rsid w:val="00EA7D38"/>
    <w:rsid w:val="00EB0F41"/>
    <w:rsid w:val="00EC12A0"/>
    <w:rsid w:val="00EC3214"/>
    <w:rsid w:val="00EC5C8E"/>
    <w:rsid w:val="00ED0DC0"/>
    <w:rsid w:val="00ED4D69"/>
    <w:rsid w:val="00EE740F"/>
    <w:rsid w:val="00EE7C35"/>
    <w:rsid w:val="00EF348C"/>
    <w:rsid w:val="00EF3B0D"/>
    <w:rsid w:val="00EF592C"/>
    <w:rsid w:val="00EF7947"/>
    <w:rsid w:val="00EF7A8E"/>
    <w:rsid w:val="00F01871"/>
    <w:rsid w:val="00F02304"/>
    <w:rsid w:val="00F02491"/>
    <w:rsid w:val="00F043AB"/>
    <w:rsid w:val="00F06E85"/>
    <w:rsid w:val="00F10C2A"/>
    <w:rsid w:val="00F11B08"/>
    <w:rsid w:val="00F15B72"/>
    <w:rsid w:val="00F26DFB"/>
    <w:rsid w:val="00F31BD6"/>
    <w:rsid w:val="00F36C18"/>
    <w:rsid w:val="00F40935"/>
    <w:rsid w:val="00F458C4"/>
    <w:rsid w:val="00F500F2"/>
    <w:rsid w:val="00F549AC"/>
    <w:rsid w:val="00F64630"/>
    <w:rsid w:val="00F676C9"/>
    <w:rsid w:val="00F7133A"/>
    <w:rsid w:val="00F734AE"/>
    <w:rsid w:val="00F74E98"/>
    <w:rsid w:val="00F833E7"/>
    <w:rsid w:val="00F86B84"/>
    <w:rsid w:val="00F9029C"/>
    <w:rsid w:val="00F95081"/>
    <w:rsid w:val="00F96951"/>
    <w:rsid w:val="00F96B7E"/>
    <w:rsid w:val="00FA1681"/>
    <w:rsid w:val="00FA1AB2"/>
    <w:rsid w:val="00FA2DA1"/>
    <w:rsid w:val="00FA4A16"/>
    <w:rsid w:val="00FA693B"/>
    <w:rsid w:val="00FB5DEC"/>
    <w:rsid w:val="00FC370D"/>
    <w:rsid w:val="00FC3ED2"/>
    <w:rsid w:val="00FD5ABE"/>
    <w:rsid w:val="00FE1730"/>
    <w:rsid w:val="00FE7656"/>
    <w:rsid w:val="00FE77FC"/>
    <w:rsid w:val="00FE7EE4"/>
    <w:rsid w:val="00FF0D32"/>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s://prism.oregonstate.edu" TargetMode="Externa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48</Pages>
  <Words>52258</Words>
  <Characters>297877</Characters>
  <Application>Microsoft Office Word</Application>
  <DocSecurity>0</DocSecurity>
  <Lines>2482</Lines>
  <Paragraphs>698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349437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cp:revision>
  <dcterms:created xsi:type="dcterms:W3CDTF">2022-12-12T21:30:00Z</dcterms:created>
  <dcterms:modified xsi:type="dcterms:W3CDTF">2022-12-12T22:34:00Z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